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C2" w:rsidRDefault="00163CC2" w:rsidP="00163CC2">
      <w:r>
        <w:rPr>
          <w:rStyle w:val="tit3th"/>
        </w:rPr>
        <w:t>개발방법론개요</w:t>
      </w:r>
      <w:r>
        <w:t xml:space="preserve"> </w:t>
      </w:r>
    </w:p>
    <w:tbl>
      <w:tblPr>
        <w:tblW w:w="0" w:type="auto"/>
        <w:tblCellSpacing w:w="15" w:type="dxa"/>
        <w:tblCellMar>
          <w:top w:w="15" w:type="dxa"/>
          <w:left w:w="15" w:type="dxa"/>
          <w:bottom w:w="15" w:type="dxa"/>
          <w:right w:w="15" w:type="dxa"/>
        </w:tblCellMar>
        <w:tblLook w:val="04A0"/>
      </w:tblPr>
      <w:tblGrid>
        <w:gridCol w:w="255"/>
        <w:gridCol w:w="131"/>
        <w:gridCol w:w="8730"/>
      </w:tblGrid>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rPr>
                <w:noProof/>
              </w:rPr>
              <w:drawing>
                <wp:inline distT="0" distB="0" distL="0" distR="0">
                  <wp:extent cx="95250" cy="95250"/>
                  <wp:effectExtent l="19050" t="0" r="0" b="0"/>
                  <wp:docPr id="1" name="그림 1" descr="http://tfile.nate.com/download.asp?FileID=276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file.nate.com/download.asp?FileID=27676529"/>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tit4th"/>
              </w:rPr>
              <w:t>방법론이란 무엇인가?</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pStyle w:val="a4"/>
              <w:spacing w:after="240" w:afterAutospacing="0"/>
            </w:pPr>
            <w:r>
              <w:br/>
              <w:t xml:space="preserve">최근의 정보시스템은 </w:t>
            </w:r>
            <w:r>
              <w:rPr>
                <w:rStyle w:val="a5"/>
              </w:rPr>
              <w:t xml:space="preserve">복잡화, 대형화, 전략정보시스템화 </w:t>
            </w:r>
            <w:r>
              <w:t xml:space="preserve">로 발전해 오면서 과거의 개발방식인 無방법론, 주먹구구식, 가내수공업형으로는 대응하기가 매우 어려워졌다. 특히, 기업의 Business System은 업무의 효율을 높이는 </w:t>
            </w:r>
            <w:r>
              <w:rPr>
                <w:rStyle w:val="a5"/>
              </w:rPr>
              <w:t xml:space="preserve">MIS </w:t>
            </w:r>
            <w:r>
              <w:t xml:space="preserve">에서 정보시스템을 이용한 경쟁우위 창출의 개념인 </w:t>
            </w:r>
            <w:r>
              <w:rPr>
                <w:rStyle w:val="a5"/>
              </w:rPr>
              <w:t xml:space="preserve">SIS </w:t>
            </w:r>
            <w:r>
              <w:t xml:space="preserve">로 요구사항의 수준이 상승되면서 시스템 전략의 계획에서부터 철저한 사용자의 요구분석과 설계를 통해 자동화 Tool에 의한 개발 공정에 이르기까지 그 생산 방법의 자동화 및 체계화가 필요하게 되었다. </w:t>
            </w:r>
            <w:r>
              <w:br/>
              <w:t xml:space="preserve">이것이 시스템 구축의 공학화와 이의 근거인 정보시스템 개발 방법론의 등장 배경이라 할 수 있다. 실제로 기업의 정보시스템 개발을 주 업무로 하는 시스템 통합 작업은 많은 수의 기술자와 긴 일정을 통해 수행되고 있다. 따라서 한 두명의 개발자에 의지하기 보다는 팀을 통제하며 목표로 하는 시스템을 완성해 갈 수 있는 관리와 통제 즉, </w:t>
            </w:r>
            <w:r>
              <w:rPr>
                <w:rStyle w:val="a5"/>
              </w:rPr>
              <w:t xml:space="preserve">프로젝트의 관리 </w:t>
            </w:r>
            <w:r>
              <w:t xml:space="preserve">와 이의 바탕이 되는 </w:t>
            </w:r>
            <w:r>
              <w:rPr>
                <w:rStyle w:val="a5"/>
              </w:rPr>
              <w:t xml:space="preserve">개발 방법론 </w:t>
            </w:r>
            <w:r>
              <w:t xml:space="preserve">이 반드시 기반이 되어야 한다. </w:t>
            </w:r>
            <w:r>
              <w:br/>
            </w:r>
            <w:r>
              <w:br/>
              <w:t xml:space="preserve">정보시스템 개발 방법론은 </w:t>
            </w:r>
            <w:r>
              <w:rPr>
                <w:rStyle w:val="a5"/>
              </w:rPr>
              <w:t xml:space="preserve">정보시스템을 개발하기 위한 작업방법이나, 절차, 산출물, 기법 등을 논리적으로 정리해 놓은 체계 </w:t>
            </w:r>
            <w:r>
              <w:t xml:space="preserve">를 말한다. 마치 음식을 만들 때 요리책을 보고, 익히고, 따라하듯이, 개발자들은 방법론을 이해하고 참조하면서 시스템의 계획, 분석, 설계, 구현, 운영의 SDLC(System Development Life Cycle)를 따라 정보시스템 개발을 수행하게 된다. 방법론은 바로 시스템 개발의 </w:t>
            </w:r>
            <w:r>
              <w:rPr>
                <w:rStyle w:val="a5"/>
              </w:rPr>
              <w:t xml:space="preserve">이론적 기반 </w:t>
            </w:r>
            <w:r>
              <w:t xml:space="preserve">이라고 할 수 있다. 방법론의 내용을 구성하는 주요 구성요소로는 다음과 같은 것들이 있다. </w:t>
            </w:r>
          </w:p>
          <w:p w:rsidR="00163CC2" w:rsidRDefault="00163CC2" w:rsidP="00163CC2">
            <w:pPr>
              <w:pStyle w:val="a4"/>
              <w:numPr>
                <w:ilvl w:val="0"/>
                <w:numId w:val="2"/>
              </w:numPr>
            </w:pPr>
            <w:r>
              <w:rPr>
                <w:rStyle w:val="a5"/>
              </w:rPr>
              <w:t xml:space="preserve">작업절차 </w:t>
            </w:r>
            <w:r>
              <w:t xml:space="preserve">- 프로젝트 수행시 이루어지는 작업단계의 체계 </w:t>
            </w:r>
          </w:p>
          <w:p w:rsidR="00163CC2" w:rsidRDefault="00163CC2" w:rsidP="00163CC2">
            <w:pPr>
              <w:pStyle w:val="a4"/>
              <w:numPr>
                <w:ilvl w:val="0"/>
                <w:numId w:val="2"/>
              </w:numPr>
            </w:pPr>
            <w:r>
              <w:rPr>
                <w:rStyle w:val="a5"/>
              </w:rPr>
              <w:t xml:space="preserve">작업방법 </w:t>
            </w:r>
            <w:r>
              <w:t xml:space="preserve">- 각 단계별로 해야할 일들의 구체적인 설명 </w:t>
            </w:r>
          </w:p>
          <w:p w:rsidR="00163CC2" w:rsidRDefault="00163CC2" w:rsidP="00163CC2">
            <w:pPr>
              <w:pStyle w:val="a4"/>
              <w:numPr>
                <w:ilvl w:val="0"/>
                <w:numId w:val="2"/>
              </w:numPr>
            </w:pPr>
            <w:r>
              <w:rPr>
                <w:rStyle w:val="a5"/>
              </w:rPr>
              <w:t xml:space="preserve">산출물 </w:t>
            </w:r>
            <w:r>
              <w:t xml:space="preserve">- 단계별로 만들어야 할 산출물의 목록과 작성방법, 또는 양식 등 </w:t>
            </w:r>
          </w:p>
          <w:p w:rsidR="00163CC2" w:rsidRDefault="00163CC2" w:rsidP="00163CC2">
            <w:pPr>
              <w:pStyle w:val="a4"/>
              <w:numPr>
                <w:ilvl w:val="0"/>
                <w:numId w:val="2"/>
              </w:numPr>
            </w:pPr>
            <w:r>
              <w:rPr>
                <w:rStyle w:val="a5"/>
              </w:rPr>
              <w:t xml:space="preserve">기법 </w:t>
            </w:r>
            <w:r>
              <w:t xml:space="preserve">- 각 단계별로 작업 수행시에 소요되는 기술 또는 기법의 설명 </w:t>
            </w:r>
          </w:p>
          <w:p w:rsidR="00163CC2" w:rsidRDefault="00163CC2" w:rsidP="00163CC2">
            <w:pPr>
              <w:pStyle w:val="a4"/>
              <w:numPr>
                <w:ilvl w:val="0"/>
                <w:numId w:val="2"/>
              </w:numPr>
            </w:pPr>
            <w:r>
              <w:rPr>
                <w:rStyle w:val="a5"/>
              </w:rPr>
              <w:t xml:space="preserve">관리 </w:t>
            </w:r>
            <w:r>
              <w:t xml:space="preserve">- 프로젝트 관리자의 입장에서 수행해야 할 작업 </w:t>
            </w:r>
          </w:p>
          <w:p w:rsidR="00163CC2" w:rsidRDefault="00163CC2" w:rsidP="00163CC2">
            <w:pPr>
              <w:pStyle w:val="a4"/>
              <w:numPr>
                <w:ilvl w:val="0"/>
                <w:numId w:val="2"/>
              </w:numPr>
            </w:pPr>
            <w:r>
              <w:rPr>
                <w:rStyle w:val="a5"/>
              </w:rPr>
              <w:t xml:space="preserve">Tool </w:t>
            </w:r>
            <w:r>
              <w:t xml:space="preserve">- 상황에 따른 필요 Tool과 그 적용방법 </w:t>
            </w:r>
          </w:p>
          <w:p w:rsidR="00163CC2" w:rsidRDefault="00163CC2">
            <w:pPr>
              <w:pStyle w:val="a4"/>
              <w:spacing w:after="240" w:afterAutospacing="0"/>
            </w:pPr>
            <w:r>
              <w:t xml:space="preserve">[그림 1]은 이러한 방법론의 구성요소를 구조화한 것이며, [그림 2]는 전체 개발 Life Cycle에 따른 CASE와의 관계를 설명하는 그림이다. </w:t>
            </w:r>
          </w:p>
          <w:p w:rsidR="00163CC2" w:rsidRDefault="00163CC2">
            <w:pPr>
              <w:pStyle w:val="a4"/>
              <w:spacing w:after="240" w:afterAutospacing="0"/>
              <w:jc w:val="center"/>
            </w:pPr>
            <w:r>
              <w:rPr>
                <w:noProof/>
              </w:rPr>
              <w:lastRenderedPageBreak/>
              <w:drawing>
                <wp:inline distT="0" distB="0" distL="0" distR="0">
                  <wp:extent cx="3609975" cy="2543175"/>
                  <wp:effectExtent l="19050" t="0" r="9525" b="0"/>
                  <wp:docPr id="2" name="그림 2" descr="http://tfile.nate.com/download.asp?FileID=2767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file.nate.com/download.asp?FileID=27676530"/>
                          <pic:cNvPicPr>
                            <a:picLocks noChangeAspect="1" noChangeArrowheads="1"/>
                          </pic:cNvPicPr>
                        </pic:nvPicPr>
                        <pic:blipFill>
                          <a:blip r:embed="rId6" cstate="print"/>
                          <a:srcRect/>
                          <a:stretch>
                            <a:fillRect/>
                          </a:stretch>
                        </pic:blipFill>
                        <pic:spPr bwMode="auto">
                          <a:xfrm>
                            <a:off x="0" y="0"/>
                            <a:ext cx="3609975" cy="2543175"/>
                          </a:xfrm>
                          <a:prstGeom prst="rect">
                            <a:avLst/>
                          </a:prstGeom>
                          <a:noFill/>
                          <a:ln w="9525">
                            <a:noFill/>
                            <a:miter lim="800000"/>
                            <a:headEnd/>
                            <a:tailEnd/>
                          </a:ln>
                        </pic:spPr>
                      </pic:pic>
                    </a:graphicData>
                  </a:graphic>
                </wp:inline>
              </w:drawing>
            </w:r>
            <w:r>
              <w:br/>
              <w:t xml:space="preserve">[그림 1] 방법론의 구성요소 </w:t>
            </w:r>
            <w:r>
              <w:br/>
            </w:r>
            <w:r>
              <w:br/>
            </w:r>
            <w:r>
              <w:rPr>
                <w:noProof/>
              </w:rPr>
              <w:drawing>
                <wp:inline distT="0" distB="0" distL="0" distR="0">
                  <wp:extent cx="4610100" cy="3086100"/>
                  <wp:effectExtent l="19050" t="0" r="0" b="0"/>
                  <wp:docPr id="3" name="그림 3" descr="http://tfile.nate.com/download.asp?FileID=2767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file.nate.com/download.asp?FileID=27676531"/>
                          <pic:cNvPicPr>
                            <a:picLocks noChangeAspect="1" noChangeArrowheads="1"/>
                          </pic:cNvPicPr>
                        </pic:nvPicPr>
                        <pic:blipFill>
                          <a:blip r:embed="rId7" cstate="print"/>
                          <a:srcRect/>
                          <a:stretch>
                            <a:fillRect/>
                          </a:stretch>
                        </pic:blipFill>
                        <pic:spPr bwMode="auto">
                          <a:xfrm>
                            <a:off x="0" y="0"/>
                            <a:ext cx="4610100" cy="3086100"/>
                          </a:xfrm>
                          <a:prstGeom prst="rect">
                            <a:avLst/>
                          </a:prstGeom>
                          <a:noFill/>
                          <a:ln w="9525">
                            <a:noFill/>
                            <a:miter lim="800000"/>
                            <a:headEnd/>
                            <a:tailEnd/>
                          </a:ln>
                        </pic:spPr>
                      </pic:pic>
                    </a:graphicData>
                  </a:graphic>
                </wp:inline>
              </w:drawing>
            </w:r>
            <w:r>
              <w:br/>
              <w:t xml:space="preserve">[그림 2] 방법론과 CASE의 관계 </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lastRenderedPageBreak/>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xml:space="preserve">CASE Tool(특히 I-CASE Tool)은 개발 프로젝트에서 전체 공정의 산출물 작성과 코드생성 등을 자동화하고 일관성을 보장하는 도구이다. CASE Tool 자체도 작업 내용의 정형화된 흐름과 논리에 따라 구성되는데, 이것도 일종의 방법론이라 할 수 있다. 즉, CASE Tool은 방법론이 그 논리적 바탕이 되는 것이다. 반대로 방법론은 그 내용이 CASE Tool을 사용하여 따르지 않으면 효과성이 크게 떨어지는 것이 사실이다. 따라서 둘은 상호보완관계에 있다고 볼 수 있다. </w:t>
            </w:r>
            <w:r>
              <w:br/>
            </w:r>
            <w:r>
              <w:br/>
              <w:t xml:space="preserve">방법론은 그 자체로는 기술이 아니지만 이를 표준화하고 이해함으로써 프로젝트의 생산성을 높이는 수단이 된다. 따라서 시스템을 개발하고 통합하는 업체의 입장에서는 방법론을 보유하는 것이 하나의 노하우고 경쟁무기가 된다. </w:t>
            </w:r>
            <w:r>
              <w:br/>
              <w:t>외국의 정보시스템 컨설팅 업체 및 국내의 대표적인 SI업체들은 물론 당연히 이러한 방법론</w:t>
            </w:r>
            <w:r>
              <w:lastRenderedPageBreak/>
              <w:t xml:space="preserve">을 가지고 시스템 개발 프로젝트를 수행하고 있다. 대표적인 사례로는 METHOD/1(앤더슨 컨설팅), NAVIGATOR(언스트 앤 영), IEM(제임스마틴), 4FRONT(딜로이트), 이노베이터(삼성SDS), POS-IEM(포스데이타), SLC(LG-EDS), HIST4FRONT(한진정보통신) 등이 있다. </w:t>
            </w:r>
            <w:r>
              <w:br/>
              <w:t xml:space="preserve">방법론을 만드는 것은 축적된 경험과 노하우를 오랜기간에 걸쳐 연구하고 정리하여야 하는 작업이다. 하지만 국내 업체들의 경우, 대부분 역사가 짧고 기술력이 풍부하지 못하여 외국의 방법론을 도입하는 예가 대부분이다. 일부는 원본을 들여와 자사의 환경에 맞게 개조(Customizing)하는 경우도 있다. 자체 개발의 경우도 있다고 하지만 그 내용의 신뢰성은 다소 떨어지는 것으로 파악된다. </w:t>
            </w:r>
          </w:p>
        </w:tc>
      </w:tr>
    </w:tbl>
    <w:p w:rsidR="00163CC2" w:rsidRDefault="00163CC2" w:rsidP="00163CC2">
      <w:pPr>
        <w:pStyle w:val="a4"/>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255"/>
        <w:gridCol w:w="131"/>
        <w:gridCol w:w="8730"/>
      </w:tblGrid>
      <w:tr w:rsidR="00163CC2" w:rsidTr="00163CC2">
        <w:trPr>
          <w:tblCellSpacing w:w="15" w:type="dxa"/>
        </w:trPr>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jc w:val="center"/>
              <w:rPr>
                <w:rFonts w:ascii="굴림" w:eastAsia="굴림" w:hAnsi="굴림" w:cs="굴림"/>
                <w:sz w:val="24"/>
                <w:szCs w:val="24"/>
              </w:rPr>
            </w:pPr>
            <w:r>
              <w:t> </w:t>
            </w:r>
          </w:p>
        </w:tc>
      </w:tr>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rPr>
                <w:noProof/>
              </w:rPr>
              <w:drawing>
                <wp:inline distT="0" distB="0" distL="0" distR="0">
                  <wp:extent cx="95250" cy="95250"/>
                  <wp:effectExtent l="19050" t="0" r="0" b="0"/>
                  <wp:docPr id="4" name="그림 4" descr="http://tfile.nate.com/download.asp?FileID=276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file.nate.com/download.asp?FileID=27676529"/>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tit4th"/>
              </w:rPr>
              <w:t>왜 방법론이 필요한가?</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pStyle w:val="a4"/>
              <w:spacing w:after="240" w:afterAutospacing="0"/>
            </w:pPr>
            <w:r>
              <w:br/>
              <w:t xml:space="preserve">정보시스템의 구축 또는 개발은 소프트웨어의 개발과는 차원이 다르다. 정보시스템은 단순 소프트웨어의 결합이 아니라 소프트웨어, 하드웨어, 시스템 소프트웨어, 네트워크, DBMS 등 모든 시스템 기술 요소가 결합된 형태이다. 따라서 시스템의 통합은 단순 프로그램 기술의 개발이나 절차의 개선 등으로 효과를 볼 수 있는 것이 아닌 것이다. </w:t>
            </w:r>
            <w:r>
              <w:br/>
              <w:t xml:space="preserve">따라서 다음과 같은 과제가 설정될 수 있다. </w:t>
            </w:r>
          </w:p>
          <w:p w:rsidR="00163CC2" w:rsidRDefault="00163CC2" w:rsidP="00163CC2">
            <w:pPr>
              <w:pStyle w:val="a4"/>
              <w:numPr>
                <w:ilvl w:val="0"/>
                <w:numId w:val="3"/>
              </w:numPr>
            </w:pPr>
            <w:r>
              <w:rPr>
                <w:rStyle w:val="a5"/>
              </w:rPr>
              <w:t xml:space="preserve">정보시스템의 구축에서 개인의 경험이나 능력(skill)에 의존하는 부분을 줄일 수는 없는가? </w:t>
            </w:r>
          </w:p>
          <w:p w:rsidR="00163CC2" w:rsidRDefault="00163CC2" w:rsidP="00163CC2">
            <w:pPr>
              <w:pStyle w:val="a4"/>
              <w:numPr>
                <w:ilvl w:val="0"/>
                <w:numId w:val="3"/>
              </w:numPr>
            </w:pPr>
            <w:r>
              <w:rPr>
                <w:rStyle w:val="a5"/>
              </w:rPr>
              <w:t xml:space="preserve">최신의 기술(technology)을 IT전략에 반영시키는 효과적인 방법이 없는가? </w:t>
            </w:r>
          </w:p>
          <w:p w:rsidR="00163CC2" w:rsidRDefault="00163CC2" w:rsidP="00163CC2">
            <w:pPr>
              <w:pStyle w:val="a4"/>
              <w:numPr>
                <w:ilvl w:val="0"/>
                <w:numId w:val="3"/>
              </w:numPr>
            </w:pPr>
            <w:r>
              <w:rPr>
                <w:rStyle w:val="a5"/>
              </w:rPr>
              <w:t xml:space="preserve">다양한 능력을 가지고 있고, 입장이 서로 다른 사람들을 조직적이고도 효과적으로 정보시스템 구축에 참여시킬 수는 없는가? </w:t>
            </w:r>
          </w:p>
          <w:p w:rsidR="00163CC2" w:rsidRDefault="00163CC2">
            <w:pPr>
              <w:pStyle w:val="a4"/>
              <w:spacing w:after="240" w:afterAutospacing="0"/>
            </w:pPr>
            <w:r>
              <w:t xml:space="preserve">다음과 같은 성과를 위해 방법론의 적용이 필요하다고 볼 수 있다. </w:t>
            </w:r>
          </w:p>
          <w:p w:rsidR="00163CC2" w:rsidRDefault="00163CC2">
            <w:pPr>
              <w:pStyle w:val="a4"/>
            </w:pPr>
            <w:r>
              <w:t xml:space="preserve">대규모 Business System 구축 프로젝트의 수행최근의 시스템(특히 Business System)은 더욱 복잡해지고 규모도 커지고 있다. 뿐만 아니라, 과거처럼 업무의 자동화 차원에 머물지 않고 </w:t>
            </w:r>
            <w:r>
              <w:rPr>
                <w:rStyle w:val="a5"/>
              </w:rPr>
              <w:t xml:space="preserve">정보시스템을 이용한 기업의 전략적 경쟁우위를 달성 </w:t>
            </w:r>
            <w:r>
              <w:t xml:space="preserve">하기 한다는 것을 목표로 하고 있다. </w:t>
            </w:r>
            <w:r>
              <w:br/>
              <w:t xml:space="preserve">따라서 과거의 방식, 일부 구성원의 능력에 의존하는 프로젝트 수행은 이에 대응하기 어려울 뿐아니라, 일관된 진행과 관리의 어려움으로 품질좋은 시스템을 기대할 수 없게 된다. </w:t>
            </w:r>
          </w:p>
          <w:p w:rsidR="00163CC2" w:rsidRDefault="00163CC2">
            <w:pPr>
              <w:pStyle w:val="a4"/>
            </w:pPr>
            <w:r>
              <w:t xml:space="preserve">프로젝트의 효과적인 관리방법론에 앞서 이러한 정보시스템 프로젝트에는 </w:t>
            </w:r>
            <w:r>
              <w:rPr>
                <w:rStyle w:val="a5"/>
              </w:rPr>
              <w:t xml:space="preserve">관리 </w:t>
            </w:r>
            <w:r>
              <w:t xml:space="preserve">가 매우 중요하다. 설사 개발자들의 기술력이 조금 떨어지는 한이 있더라도 풍부한 경험과 능력이 있는 프로젝트 관리자가 있다면 여러 환경 요인의 조화를 통해 부족한 부분을 어느 정도 해소하는 것이 가능할 수 있다. </w:t>
            </w:r>
            <w:r>
              <w:br/>
              <w:t xml:space="preserve">물론 이러한 관리의 능력은 당연히 잘 구성된 방법론이 있으면 더 좋아질 수 있는 것은 명백하다. 잘 짜여진 작업수행의 틀에 맞추어 관리하고 팀원들에게도 방법론을 숙지시킨다면 의사소통이 훨씬 수월해져, 프로젝트의 </w:t>
            </w:r>
            <w:r>
              <w:lastRenderedPageBreak/>
              <w:t xml:space="preserve">계획과 진척관리, 통제 등이 잘 될 수 밖에 없다. </w:t>
            </w:r>
          </w:p>
          <w:p w:rsidR="00163CC2" w:rsidRDefault="00163CC2">
            <w:pPr>
              <w:pStyle w:val="a4"/>
            </w:pPr>
            <w:r>
              <w:t xml:space="preserve">프로젝트 경험의 축적경험의 축적이라는 것은 인적 자원을 잘 관리하고 작업 성과들을 잘 모아두는 정도가 아마 전부라고 생각될지도 모른다. 그러나, 이런 원시적인 방법으로 경쟁력을 달성할 수 없는 것은 당연하다. </w:t>
            </w:r>
            <w:r>
              <w:br/>
              <w:t xml:space="preserve">일례로, 선진국 유수의 IS 컨설팅 업체의 방법론을 통한 경험의 축적을 보면 그 까닭을 알 수 있다. 이들은 프로젝트를 수주하고 잘 진행하여 성공적으로 끝마치는 데에도 많은 노력을 기울이지만, 그 후에 그간의 작업을 모으고 협의하여 결과를 방법론에 다시 반영하는 절차를 되풀이 한다. 이것은 회사 전체의 기술력으로 공유되어 기술력의 상승을 가져온다. 다국적 기업이라면 이러한 작업이 각 지역 사이트로부터 모아져 그야말로 엄청난 노하우로 축적되는 것이다. </w:t>
            </w:r>
            <w:r>
              <w:br/>
              <w:t xml:space="preserve">방법론을 통해 시스템 개발 프로젝트의 경험들을 정연하게 정리하는 것은 가장 합리적인 </w:t>
            </w:r>
            <w:r>
              <w:rPr>
                <w:rStyle w:val="a5"/>
              </w:rPr>
              <w:t xml:space="preserve">경험 축적 </w:t>
            </w:r>
            <w:r>
              <w:t xml:space="preserve">의 수단이 될 수 있다. </w:t>
            </w:r>
          </w:p>
          <w:p w:rsidR="00163CC2" w:rsidRDefault="00163CC2">
            <w:pPr>
              <w:pStyle w:val="a4"/>
            </w:pPr>
            <w:r>
              <w:t xml:space="preserve">시스템 개발 생산성의 향상표준화된 방법론을 통해 팀장(PM) 뿐아니라 팀원들간에도 작업 수행의 틀이 공유되어 불필요한 중복, 불일치, 일관성의 상실, 의견차이 등의 낭비를 해소할 수 있으므로 해서 개발 생산성이 높아진다. 많은 프로젝트 관리자들이 </w:t>
            </w:r>
            <w:r>
              <w:rPr>
                <w:rStyle w:val="a5"/>
              </w:rPr>
              <w:t xml:space="preserve">의사 소통 </w:t>
            </w:r>
            <w:r>
              <w:t xml:space="preserve">문제가 가장 프로젝트를 어려움으로 몰아넣는 요인이라고 말하고 있다. 표준화된 방법론의 존재는 팀원간, 또는 팀간 지식의 공유를 이루도록하여 생산성 향상에 기여한다. </w:t>
            </w:r>
          </w:p>
        </w:tc>
      </w:tr>
    </w:tbl>
    <w:p w:rsidR="00163CC2" w:rsidRDefault="00163CC2" w:rsidP="00163CC2">
      <w:pPr>
        <w:pStyle w:val="a4"/>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255"/>
        <w:gridCol w:w="131"/>
        <w:gridCol w:w="8730"/>
      </w:tblGrid>
      <w:tr w:rsidR="00163CC2" w:rsidTr="00163CC2">
        <w:trPr>
          <w:tblCellSpacing w:w="15" w:type="dxa"/>
        </w:trPr>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jc w:val="center"/>
              <w:rPr>
                <w:rFonts w:ascii="굴림" w:eastAsia="굴림" w:hAnsi="굴림" w:cs="굴림"/>
                <w:sz w:val="24"/>
                <w:szCs w:val="24"/>
              </w:rPr>
            </w:pPr>
            <w:r>
              <w:t> </w:t>
            </w:r>
          </w:p>
        </w:tc>
      </w:tr>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rPr>
                <w:noProof/>
              </w:rPr>
              <w:drawing>
                <wp:inline distT="0" distB="0" distL="0" distR="0">
                  <wp:extent cx="95250" cy="95250"/>
                  <wp:effectExtent l="19050" t="0" r="0" b="0"/>
                  <wp:docPr id="5" name="그림 5" descr="http://tfile.nate.com/download.asp?FileID=276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file.nate.com/download.asp?FileID=27676529"/>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tit4th"/>
              </w:rPr>
              <w:t>패러다임에 따른 방법론의 비교</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pStyle w:val="a4"/>
            </w:pPr>
            <w:r>
              <w:br/>
              <w:t xml:space="preserve">위에서 언급한 상용 방법론들은 정보기술 패러다임 변화에 따라 여러가지 유형의 개발 방법론들을 기반으로 하고 있다. 특히, 소프트웨어공학의 발전사를 보면 크게 3가지의 방법론이 출현하였음을 알 수 있는데, 과거 방법론이 없던 無방법론 시대에서 구조적 분석/설계(또는 방법론), 정보공학, 객체지향 방법론 등이 그것이다 </w:t>
            </w:r>
          </w:p>
          <w:tbl>
            <w:tblPr>
              <w:tblW w:w="5000" w:type="pct"/>
              <w:tblCellSpacing w:w="0" w:type="dxa"/>
              <w:tblCellMar>
                <w:left w:w="0" w:type="dxa"/>
                <w:right w:w="0" w:type="dxa"/>
              </w:tblCellMar>
              <w:tblLook w:val="04A0"/>
            </w:tblPr>
            <w:tblGrid>
              <w:gridCol w:w="161"/>
              <w:gridCol w:w="71"/>
              <w:gridCol w:w="8423"/>
            </w:tblGrid>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6" name="그림 6"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 xml:space="preserve">구조적 방법론(Structured Methodology) </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0" w:type="dxa"/>
                    <w:tblCellMar>
                      <w:left w:w="0" w:type="dxa"/>
                      <w:right w:w="0" w:type="dxa"/>
                    </w:tblCellMar>
                    <w:tblLook w:val="04A0"/>
                  </w:tblPr>
                  <w:tblGrid>
                    <w:gridCol w:w="8423"/>
                  </w:tblGrid>
                  <w:tr w:rsidR="00163CC2">
                    <w:trPr>
                      <w:tblCellSpacing w:w="0" w:type="dxa"/>
                    </w:trPr>
                    <w:tc>
                      <w:tcPr>
                        <w:tcW w:w="0" w:type="auto"/>
                        <w:vAlign w:val="center"/>
                        <w:hideMark/>
                      </w:tcPr>
                      <w:p w:rsidR="00163CC2" w:rsidRDefault="00163CC2">
                        <w:pPr>
                          <w:pStyle w:val="a4"/>
                        </w:pPr>
                        <w:r>
                          <w:br/>
                          <w:t xml:space="preserve">구조적 방법론의 시작은 구조적 프로그래밍의 개념이 탄생하면서 부터이고, 구조적 프로그래밍의 탄생은 소프트웨어공학의 출범을 알리는 것이었다. </w:t>
                        </w:r>
                        <w:r>
                          <w:br/>
                        </w:r>
                        <w:r>
                          <w:br/>
                          <w:t xml:space="preserve">1950년대에 시작한 소프트웨어 개발의 역사는 구조적이지 못한 무원칙의 상향식 개발 방식이었다. 개발자의 손이 가는대로 코딩을 해 나갔으며, 로직의 구성 또한 자신만이 알아볼 수 있는 그런 것이었다. 이것은 개발 생산성의 저하와 유지보수의 어려움 등 소프트웨어를 개발하는데 있어서 거의 모든 부분에 문제점을 갖게 만들었고 결국은 “소프트웨어 위기”라는 용어의 탄생을 불러왔다. </w:t>
                        </w:r>
                        <w:r>
                          <w:br/>
                        </w:r>
                        <w:r>
                          <w:br/>
                        </w:r>
                        <w:r>
                          <w:lastRenderedPageBreak/>
                          <w:t xml:space="preserve">1960년대 말, “GO TO” 논쟁, 즉 GO TO 문을 쓰지 말고 구조적으로 프로그래밍을 하자라는 주장이 호응을 얻으면서, 분석과 설계도 구조적으로 하자라는 의견으로 확대되면서 구조적 방법론의 틀이 완성되어 갔다. </w:t>
                        </w:r>
                        <w:r>
                          <w:br/>
                        </w:r>
                        <w:r>
                          <w:br/>
                          <w:t xml:space="preserve">구조적 프로그래밍의 개념은 다음과 같다. </w:t>
                        </w:r>
                      </w:p>
                      <w:p w:rsidR="00163CC2" w:rsidRDefault="00163CC2" w:rsidP="00163CC2">
                        <w:pPr>
                          <w:pStyle w:val="a4"/>
                          <w:numPr>
                            <w:ilvl w:val="0"/>
                            <w:numId w:val="4"/>
                          </w:numPr>
                        </w:pPr>
                        <w:r>
                          <w:rPr>
                            <w:rStyle w:val="a5"/>
                          </w:rPr>
                          <w:t xml:space="preserve">코드가 계층적인 형식과 제한된 구조로 작성된 순서대로 순차적으로 실행함 </w:t>
                        </w:r>
                      </w:p>
                      <w:p w:rsidR="00163CC2" w:rsidRDefault="00163CC2" w:rsidP="00163CC2">
                        <w:pPr>
                          <w:pStyle w:val="a4"/>
                          <w:numPr>
                            <w:ilvl w:val="0"/>
                            <w:numId w:val="4"/>
                          </w:numPr>
                        </w:pPr>
                        <w:r>
                          <w:rPr>
                            <w:rStyle w:val="a5"/>
                          </w:rPr>
                          <w:t xml:space="preserve">알고리즘을 기술하는데는 순차(sequencing), 선택(selection), 반복(iteration) 구조면 충분하며, 단일입구/단일출구의 처리구조를 가짐 </w:t>
                        </w:r>
                      </w:p>
                      <w:p w:rsidR="00163CC2" w:rsidRDefault="00163CC2" w:rsidP="00163CC2">
                        <w:pPr>
                          <w:pStyle w:val="a4"/>
                          <w:numPr>
                            <w:ilvl w:val="0"/>
                            <w:numId w:val="4"/>
                          </w:numPr>
                        </w:pPr>
                        <w:r>
                          <w:rPr>
                            <w:rStyle w:val="a5"/>
                          </w:rPr>
                          <w:t xml:space="preserve">철저한 모듈화로 추상화와 정보은닉을 이루어 프로그램의 구조를 읽기 쉽게 단순화함 </w:t>
                        </w:r>
                      </w:p>
                      <w:p w:rsidR="00163CC2" w:rsidRDefault="00163CC2">
                        <w:pPr>
                          <w:pStyle w:val="a4"/>
                        </w:pPr>
                        <w:r>
                          <w:t xml:space="preserve">구조적 방법론의 상세한 내용은 본 강좌의 “구조적 분석 및 설계”의 내용을 참조하길 바라며 간단히 그 특징을 정리하면 다음과 같다. </w:t>
                        </w:r>
                      </w:p>
                      <w:p w:rsidR="00163CC2" w:rsidRDefault="00163CC2" w:rsidP="00163CC2">
                        <w:pPr>
                          <w:pStyle w:val="a4"/>
                          <w:numPr>
                            <w:ilvl w:val="0"/>
                            <w:numId w:val="5"/>
                          </w:numPr>
                        </w:pPr>
                        <w:r>
                          <w:rPr>
                            <w:rStyle w:val="a5"/>
                          </w:rPr>
                          <w:t xml:space="preserve">데이터 흐름 지향, 즉 프로세스 위주의 분석과 설계 방식 </w:t>
                        </w:r>
                      </w:p>
                      <w:p w:rsidR="00163CC2" w:rsidRDefault="00163CC2" w:rsidP="00163CC2">
                        <w:pPr>
                          <w:pStyle w:val="a4"/>
                          <w:numPr>
                            <w:ilvl w:val="0"/>
                            <w:numId w:val="5"/>
                          </w:numPr>
                        </w:pPr>
                        <w:r>
                          <w:rPr>
                            <w:rStyle w:val="a5"/>
                          </w:rPr>
                          <w:t xml:space="preserve">모듈의 분할과 정복에 의한 하향식 설계 방식 </w:t>
                        </w:r>
                      </w:p>
                      <w:p w:rsidR="00163CC2" w:rsidRDefault="00163CC2" w:rsidP="00163CC2">
                        <w:pPr>
                          <w:pStyle w:val="a4"/>
                          <w:numPr>
                            <w:ilvl w:val="0"/>
                            <w:numId w:val="5"/>
                          </w:numPr>
                        </w:pPr>
                        <w:r>
                          <w:rPr>
                            <w:rStyle w:val="a5"/>
                          </w:rPr>
                          <w:t xml:space="preserve">SDLC의 구조를 가진 폭포수 모델이 기본 </w:t>
                        </w:r>
                      </w:p>
                      <w:p w:rsidR="00163CC2" w:rsidRDefault="00163CC2" w:rsidP="00163CC2">
                        <w:pPr>
                          <w:pStyle w:val="a4"/>
                          <w:numPr>
                            <w:ilvl w:val="0"/>
                            <w:numId w:val="5"/>
                          </w:numPr>
                        </w:pPr>
                        <w:r>
                          <w:rPr>
                            <w:rStyle w:val="a5"/>
                          </w:rPr>
                          <w:t xml:space="preserve">소프트웨어의 개발이 목표인 프로세스와 산출물의 구성 </w:t>
                        </w:r>
                      </w:p>
                      <w:p w:rsidR="00163CC2" w:rsidRDefault="00163CC2" w:rsidP="00163CC2">
                        <w:pPr>
                          <w:pStyle w:val="a4"/>
                          <w:numPr>
                            <w:ilvl w:val="0"/>
                            <w:numId w:val="5"/>
                          </w:numPr>
                        </w:pPr>
                        <w:r>
                          <w:rPr>
                            <w:rStyle w:val="a5"/>
                          </w:rPr>
                          <w:t xml:space="preserve">데이터의 구성에 대한 설계 방안이 부족 </w:t>
                        </w:r>
                      </w:p>
                      <w:p w:rsidR="00163CC2" w:rsidRDefault="00163CC2" w:rsidP="00163CC2">
                        <w:pPr>
                          <w:pStyle w:val="a4"/>
                          <w:numPr>
                            <w:ilvl w:val="0"/>
                            <w:numId w:val="5"/>
                          </w:numPr>
                        </w:pPr>
                        <w:r>
                          <w:rPr>
                            <w:rStyle w:val="a5"/>
                          </w:rPr>
                          <w:t xml:space="preserve">프로젝트 관리 및 조직, 역할 등 방법론적 다른 요소들의 정의가 없음 </w:t>
                        </w:r>
                      </w:p>
                      <w:p w:rsidR="00163CC2" w:rsidRDefault="00163CC2">
                        <w:pPr>
                          <w:pStyle w:val="a4"/>
                        </w:pPr>
                        <w:r>
                          <w:t xml:space="preserve">위의 특성들로 구조적 방법론의 단점을 추정할 수 있는데, 이것은 가장 오래전에 규정된 방법론이며, 단순한 소프트웨어 개발을 목표로 한다는 점에서 기인한 것이다.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7" name="그림 7"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 xml:space="preserve">정보공학 방법론(Information Engineering Methodology) </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0" w:type="dxa"/>
                    <w:tblCellMar>
                      <w:left w:w="0" w:type="dxa"/>
                      <w:right w:w="0" w:type="dxa"/>
                    </w:tblCellMar>
                    <w:tblLook w:val="04A0"/>
                  </w:tblPr>
                  <w:tblGrid>
                    <w:gridCol w:w="8423"/>
                  </w:tblGrid>
                  <w:tr w:rsidR="00163CC2">
                    <w:trPr>
                      <w:tblCellSpacing w:w="0" w:type="dxa"/>
                    </w:trPr>
                    <w:tc>
                      <w:tcPr>
                        <w:tcW w:w="0" w:type="auto"/>
                        <w:vAlign w:val="center"/>
                        <w:hideMark/>
                      </w:tcPr>
                      <w:p w:rsidR="00163CC2" w:rsidRDefault="00163CC2">
                        <w:r>
                          <w:br/>
                          <w:t xml:space="preserve">구조적 방법론은 그 후 오랫동안 소프트웨어 개발의 방법론으로 사용되어 왔지만 정보기술의 발전에 따라 새로운 방법론의 필요가 생겼다. </w:t>
                        </w:r>
                        <w:r>
                          <w:br/>
                        </w:r>
                        <w:r>
                          <w:br/>
                          <w:t xml:space="preserve">1970년대 이후 소프트웨어는 기업에서도 많이 응용되었고 80년대를 거치면서 경영정보시스템(MIS;Management Information System), 의사결정지원시스템(DSS;Decision Support System), 임원정보시스템(EIS;Executive Information System) 등의 형태로 발전하여 갔고, 급기야 전략정보시스템(SIS;Strategic Information System)의 수준에 이르렀다. 이것은 단지 소프트웨어 뿐 아니라 데이터베이스, 네트워크, 운영조직 등 방대한 주변 정보기술들과 연계되면서 정보시스템(Information System)이라는 개념의 한 요소에 포함되버리고 말았다. </w:t>
                        </w:r>
                        <w:r>
                          <w:br/>
                        </w:r>
                        <w:r>
                          <w:br/>
                          <w:t xml:space="preserve">이런 정보시스템은 그 규모도 클 뿐 아니라 구성내용도 복잡해서 개발의 조직도 커지고 개발기간도 몇 년 단위로 늘어났다. 한편으로, 정보기술은 급격히 발전해서 4GT, CASE, 등의 </w:t>
                        </w:r>
                        <w:r>
                          <w:lastRenderedPageBreak/>
                          <w:t xml:space="preserve">자동화 도구, 다이어그래밍 도구의 등장으로 이것들을 활용할 필요도 생겨났다. </w:t>
                        </w:r>
                        <w:r>
                          <w:br/>
                        </w:r>
                        <w:r>
                          <w:br/>
                          <w:t xml:space="preserve">80년대 중반 James Martin에 의해 </w:t>
                        </w:r>
                        <w:r>
                          <w:rPr>
                            <w:rStyle w:val="a5"/>
                          </w:rPr>
                          <w:t xml:space="preserve">정보공학(Information Enfineering) </w:t>
                        </w:r>
                        <w:r>
                          <w:t xml:space="preserve">의 체계가 정리되면서 정보공학은 본격적으로 활용되었다. </w:t>
                        </w:r>
                        <w:r>
                          <w:br/>
                        </w:r>
                        <w:r>
                          <w:br/>
                          <w:t xml:space="preserve">정보공학 방법론의 상세한 내용은 본 강좌의 “정보공학”의 내용을 참조하길 바라며 간단히 그 특징을 정리하면 다음과 같다. </w:t>
                        </w:r>
                      </w:p>
                      <w:p w:rsidR="00163CC2" w:rsidRDefault="00163CC2" w:rsidP="00163CC2">
                        <w:pPr>
                          <w:pStyle w:val="a4"/>
                          <w:numPr>
                            <w:ilvl w:val="0"/>
                            <w:numId w:val="6"/>
                          </w:numPr>
                        </w:pPr>
                        <w:r>
                          <w:rPr>
                            <w:rStyle w:val="a5"/>
                          </w:rPr>
                          <w:t xml:space="preserve">소프트웨어공학의 기본적 사상, 즉 하향식, 모듈화, 분할과 정복, 폭포수 등은 동일 </w:t>
                        </w:r>
                      </w:p>
                      <w:p w:rsidR="00163CC2" w:rsidRDefault="00163CC2" w:rsidP="00163CC2">
                        <w:pPr>
                          <w:pStyle w:val="a4"/>
                          <w:numPr>
                            <w:ilvl w:val="0"/>
                            <w:numId w:val="6"/>
                          </w:numPr>
                        </w:pPr>
                        <w:r>
                          <w:rPr>
                            <w:rStyle w:val="a5"/>
                          </w:rPr>
                          <w:t xml:space="preserve">정보공학은 개별 소프트웨어가 아닌 기업에서 사용되는 정보시스템을 목표로 함 </w:t>
                        </w:r>
                      </w:p>
                      <w:p w:rsidR="00163CC2" w:rsidRDefault="00163CC2" w:rsidP="00163CC2">
                        <w:pPr>
                          <w:pStyle w:val="a4"/>
                          <w:numPr>
                            <w:ilvl w:val="0"/>
                            <w:numId w:val="6"/>
                          </w:numPr>
                        </w:pPr>
                        <w:r>
                          <w:rPr>
                            <w:rStyle w:val="a5"/>
                          </w:rPr>
                          <w:t xml:space="preserve">단순한 업무지원 시스템의 개발은 의미가 없고 기업의 경영전략을 창출하는 정보전략 계획(ISP; Information Strategy Planning) 작업이 포함됨 </w:t>
                        </w:r>
                      </w:p>
                      <w:p w:rsidR="00163CC2" w:rsidRDefault="00163CC2" w:rsidP="00163CC2">
                        <w:pPr>
                          <w:pStyle w:val="a4"/>
                          <w:numPr>
                            <w:ilvl w:val="0"/>
                            <w:numId w:val="6"/>
                          </w:numPr>
                        </w:pPr>
                        <w:r>
                          <w:rPr>
                            <w:rStyle w:val="a5"/>
                          </w:rPr>
                          <w:t xml:space="preserve">기업의 업무처리에는 안정된 데이터베이스가 중요하므로 데이터 중심의 분석과 설계를 진행 </w:t>
                        </w:r>
                      </w:p>
                      <w:p w:rsidR="00163CC2" w:rsidRDefault="00163CC2" w:rsidP="00163CC2">
                        <w:pPr>
                          <w:pStyle w:val="a4"/>
                          <w:numPr>
                            <w:ilvl w:val="0"/>
                            <w:numId w:val="6"/>
                          </w:numPr>
                        </w:pPr>
                        <w:r>
                          <w:rPr>
                            <w:rStyle w:val="a5"/>
                          </w:rPr>
                          <w:t xml:space="preserve">CASE 등 자동화를 요구 </w:t>
                        </w:r>
                      </w:p>
                      <w:p w:rsidR="00163CC2" w:rsidRDefault="00163CC2">
                        <w:pPr>
                          <w:pStyle w:val="a4"/>
                        </w:pPr>
                        <w:r>
                          <w:t xml:space="preserve">정보공학은 대규모 정보시스템의 개발에 가장 적합한 방법론으로 인정되어 왔으나, 경직되고 복잡한 구조로 인해 많은 단점들이 생겨났고, 때 맞춰 객체지향의 개념이 바람을 타고 정보공학의 영역을 허물어 가고 있다.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8" name="그림 8"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객체지향 방법론(Object Oriented Methodology)</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0" w:type="dxa"/>
                    <w:tblCellMar>
                      <w:left w:w="0" w:type="dxa"/>
                      <w:right w:w="0" w:type="dxa"/>
                    </w:tblCellMar>
                    <w:tblLook w:val="04A0"/>
                  </w:tblPr>
                  <w:tblGrid>
                    <w:gridCol w:w="8423"/>
                  </w:tblGrid>
                  <w:tr w:rsidR="00163CC2">
                    <w:trPr>
                      <w:tblCellSpacing w:w="0" w:type="dxa"/>
                    </w:trPr>
                    <w:tc>
                      <w:tcPr>
                        <w:tcW w:w="0" w:type="auto"/>
                        <w:vAlign w:val="center"/>
                        <w:hideMark/>
                      </w:tcPr>
                      <w:p w:rsidR="00163CC2" w:rsidRDefault="00163CC2">
                        <w:r>
                          <w:br/>
                          <w:t xml:space="preserve">모든 방법론이 그렇듯이 객체지향 방법론도 객체지향 프로그래밍으로부터 출발했다. 추상화와 캡슐화, 상속, 정보은닉 등 객체를 중심으로 프로그래밍 구조를 단순화하고 재사용성을 강화하는 프로그래밍 방식의 유용성이 증명되면서, 분석과 설계도 객체지향의 원칙을 적용하려는 것이 객체지향 분석/설계요, 모든 제반 환경이 결합되어 객체지향 방법론이 된 것이다. </w:t>
                        </w:r>
                        <w:r>
                          <w:br/>
                        </w:r>
                        <w:r>
                          <w:br/>
                          <w:t xml:space="preserve">구조적 방법론이나 정보공학 방법론 모두 프로세스와 데이터를 분리하여 처리한다는 단점은 이를 통합하여 처리하는 객체지향의 등장에 가장 큰 배경이 되었다. 프로세스와 데이터가 분됨으로써 이를 분석하여 설계와 개발로 연계시키는데 많은 애로를 겪어야 하며 복잡한 기법들이 활용되어야 한다. 또한 완성된 시스템에 대한 요구사항의 확인 결과를 너무 늦게 확인할 수 있다는 점, 산출물의 양과 복잡도가 크다는 점 등 여러가지 문제를 객체지향 개발 방법론에서 해결하고 있다. </w:t>
                        </w:r>
                        <w:r>
                          <w:br/>
                        </w:r>
                        <w:r>
                          <w:br/>
                          <w:t xml:space="preserve">객체지향 방법론의 상세한 내용은 본 강좌의 객체지향에 대한 여러 내용들을 참조하길 바라며 간단히 그 특징을 정리하면 다음과 같다. </w:t>
                        </w:r>
                      </w:p>
                      <w:p w:rsidR="00163CC2" w:rsidRDefault="00163CC2" w:rsidP="00163CC2">
                        <w:pPr>
                          <w:pStyle w:val="a4"/>
                          <w:numPr>
                            <w:ilvl w:val="0"/>
                            <w:numId w:val="7"/>
                          </w:numPr>
                        </w:pPr>
                        <w:r>
                          <w:rPr>
                            <w:rStyle w:val="a5"/>
                          </w:rPr>
                          <w:lastRenderedPageBreak/>
                          <w:t xml:space="preserve">반복적, 그리고 점증적인(Iterative and Incremental) 개발 방식 </w:t>
                        </w:r>
                      </w:p>
                      <w:p w:rsidR="00163CC2" w:rsidRDefault="00163CC2" w:rsidP="00163CC2">
                        <w:pPr>
                          <w:pStyle w:val="a4"/>
                          <w:numPr>
                            <w:ilvl w:val="0"/>
                            <w:numId w:val="7"/>
                          </w:numPr>
                        </w:pPr>
                        <w:r>
                          <w:rPr>
                            <w:rStyle w:val="a5"/>
                          </w:rPr>
                          <w:t xml:space="preserve">재사용성의 강조 </w:t>
                        </w:r>
                      </w:p>
                      <w:p w:rsidR="00163CC2" w:rsidRDefault="00163CC2" w:rsidP="00163CC2">
                        <w:pPr>
                          <w:pStyle w:val="a4"/>
                          <w:numPr>
                            <w:ilvl w:val="0"/>
                            <w:numId w:val="7"/>
                          </w:numPr>
                        </w:pPr>
                        <w:r>
                          <w:rPr>
                            <w:rStyle w:val="a5"/>
                          </w:rPr>
                          <w:t xml:space="preserve">쉽고 표준화된 표기법 존재 </w:t>
                        </w:r>
                      </w:p>
                      <w:p w:rsidR="00163CC2" w:rsidRDefault="00163CC2" w:rsidP="00163CC2">
                        <w:pPr>
                          <w:pStyle w:val="a4"/>
                          <w:numPr>
                            <w:ilvl w:val="0"/>
                            <w:numId w:val="7"/>
                          </w:numPr>
                        </w:pPr>
                        <w:r>
                          <w:rPr>
                            <w:rStyle w:val="a5"/>
                          </w:rPr>
                          <w:t xml:space="preserve">분산객체 기술의 완벽한 지원 </w:t>
                        </w:r>
                      </w:p>
                      <w:p w:rsidR="00163CC2" w:rsidRDefault="00163CC2" w:rsidP="00163CC2">
                        <w:pPr>
                          <w:pStyle w:val="a4"/>
                          <w:numPr>
                            <w:ilvl w:val="0"/>
                            <w:numId w:val="7"/>
                          </w:numPr>
                        </w:pPr>
                        <w:r>
                          <w:rPr>
                            <w:rStyle w:val="a5"/>
                          </w:rPr>
                          <w:t xml:space="preserve">OODBMS의 원활한 연계 등 아직 개선의 여지가 많음 </w:t>
                        </w:r>
                      </w:p>
                      <w:p w:rsidR="00163CC2" w:rsidRDefault="00163CC2">
                        <w:pPr>
                          <w:pStyle w:val="a4"/>
                        </w:pPr>
                        <w:r>
                          <w:t xml:space="preserve">최근에 많은 프로젝트들이 점차 객체지향 방법론으로 진행되고 있으며, 객체지향 모델링 언어의 표준인 UML(Unified Modeling Language)를 기반으로 RUP(Rational Unified Process) 등 상용 방법론들이 등장하여 활용되고 있다.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9" name="그림 9"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 xml:space="preserve">방법론간의 비교 </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0" w:type="dxa"/>
                    <w:tblCellMar>
                      <w:left w:w="0" w:type="dxa"/>
                      <w:right w:w="0" w:type="dxa"/>
                    </w:tblCellMar>
                    <w:tblLook w:val="04A0"/>
                  </w:tblPr>
                  <w:tblGrid>
                    <w:gridCol w:w="8423"/>
                  </w:tblGrid>
                  <w:tr w:rsidR="00163CC2">
                    <w:trPr>
                      <w:tblCellSpacing w:w="0" w:type="dxa"/>
                    </w:trPr>
                    <w:tc>
                      <w:tcPr>
                        <w:tcW w:w="0" w:type="auto"/>
                        <w:vAlign w:val="center"/>
                        <w:hideMark/>
                      </w:tcPr>
                      <w:p w:rsidR="00163CC2" w:rsidRDefault="00163CC2">
                        <w:r>
                          <w:br/>
                          <w:t xml:space="preserve">이 외에도 기술의 발전에 따라 RAD(Rapid Appilcation Development) 방법론, 클라이언트/서버(Client/Server) 방법론, 패키지(Package) 개발 방법론, 웹(Web) 개발 방법론 등 여러 방법론 유형들이 나올 수 있지만, 아무래도 위의 3가지가 가장 큰 주류라 하겠다. 또한 최근들어 컴포넌트 기반 개발(CBD;Component Based Development) 방식이 큰 반향을 얻고 있고 있고, 조만간 표준화된 방법론도 등장(이미 여러 방법론들이 나와 있지만)할 것으로 보여 컴포넌트 방법론이 제 4의 비교 대상에 올려야 할지도 모르겠다. </w:t>
                        </w:r>
                      </w:p>
                      <w:tbl>
                        <w:tblPr>
                          <w:tblW w:w="0" w:type="auto"/>
                          <w:tblCellSpacing w:w="15" w:type="dxa"/>
                          <w:tblCellMar>
                            <w:top w:w="15" w:type="dxa"/>
                            <w:left w:w="15" w:type="dxa"/>
                            <w:bottom w:w="15" w:type="dxa"/>
                            <w:right w:w="15" w:type="dxa"/>
                          </w:tblCellMar>
                          <w:tblLook w:val="04A0"/>
                        </w:tblPr>
                        <w:tblGrid>
                          <w:gridCol w:w="2101"/>
                          <w:gridCol w:w="2207"/>
                          <w:gridCol w:w="4115"/>
                        </w:tblGrid>
                        <w:tr w:rsidR="00163CC2">
                          <w:trPr>
                            <w:tblCellSpacing w:w="15" w:type="dxa"/>
                          </w:trPr>
                          <w:tc>
                            <w:tcPr>
                              <w:tcW w:w="0" w:type="auto"/>
                              <w:shd w:val="clear" w:color="auto" w:fill="D3D3D3"/>
                              <w:vAlign w:val="center"/>
                              <w:hideMark/>
                            </w:tcPr>
                            <w:p w:rsidR="00163CC2" w:rsidRDefault="00163CC2">
                              <w:pPr>
                                <w:pStyle w:val="a4"/>
                                <w:jc w:val="center"/>
                              </w:pPr>
                              <w:r>
                                <w:t xml:space="preserve">구조적 방법론 </w:t>
                              </w:r>
                            </w:p>
                          </w:tc>
                          <w:tc>
                            <w:tcPr>
                              <w:tcW w:w="0" w:type="auto"/>
                              <w:shd w:val="clear" w:color="auto" w:fill="D3D3D3"/>
                              <w:vAlign w:val="center"/>
                              <w:hideMark/>
                            </w:tcPr>
                            <w:p w:rsidR="00163CC2" w:rsidRDefault="00163CC2">
                              <w:pPr>
                                <w:pStyle w:val="a4"/>
                                <w:jc w:val="center"/>
                              </w:pPr>
                              <w:r>
                                <w:t xml:space="preserve">정보공학 방법론 </w:t>
                              </w:r>
                            </w:p>
                          </w:tc>
                          <w:tc>
                            <w:tcPr>
                              <w:tcW w:w="0" w:type="auto"/>
                              <w:shd w:val="clear" w:color="auto" w:fill="D3D3D3"/>
                              <w:vAlign w:val="center"/>
                              <w:hideMark/>
                            </w:tcPr>
                            <w:p w:rsidR="00163CC2" w:rsidRDefault="00163CC2">
                              <w:pPr>
                                <w:pStyle w:val="a4"/>
                                <w:jc w:val="center"/>
                              </w:pPr>
                              <w:r>
                                <w:t xml:space="preserve">객체지향 방법론 </w:t>
                              </w:r>
                            </w:p>
                          </w:tc>
                        </w:tr>
                        <w:tr w:rsidR="00163CC2">
                          <w:trPr>
                            <w:tblCellSpacing w:w="15" w:type="dxa"/>
                          </w:trPr>
                          <w:tc>
                            <w:tcPr>
                              <w:tcW w:w="0" w:type="auto"/>
                              <w:shd w:val="clear" w:color="auto" w:fill="FFFFFF"/>
                              <w:vAlign w:val="center"/>
                              <w:hideMark/>
                            </w:tcPr>
                            <w:p w:rsidR="00163CC2" w:rsidRDefault="00163CC2">
                              <w:pPr>
                                <w:pStyle w:val="a4"/>
                              </w:pPr>
                              <w:r>
                                <w:t xml:space="preserve">프로세스 모델링 중심 </w:t>
                              </w:r>
                              <w:r>
                                <w:br/>
                              </w:r>
                              <w:r>
                                <w:br/>
                                <w:t xml:space="preserve">모듈화가 관건 </w:t>
                              </w:r>
                              <w:r>
                                <w:br/>
                              </w:r>
                              <w:r>
                                <w:br/>
                                <w:t xml:space="preserve">일부 모듈의 재사용 가능 </w:t>
                              </w:r>
                              <w:r>
                                <w:br/>
                              </w:r>
                              <w:r>
                                <w:br/>
                                <w:t xml:space="preserve">프로그래밍 기법에 치우침 </w:t>
                              </w:r>
                              <w:r>
                                <w:br/>
                              </w:r>
                              <w:r>
                                <w:br/>
                                <w:t xml:space="preserve">비정형적 접근방식, 잘 연계되지 않음 </w:t>
                              </w:r>
                              <w:r>
                                <w:br/>
                              </w:r>
                              <w:r>
                                <w:br/>
                                <w:t xml:space="preserve">소규모 프로젝트 중심 </w:t>
                              </w:r>
                              <w:r>
                                <w:br/>
                              </w:r>
                              <w:r>
                                <w:br/>
                                <w:t xml:space="preserve">프로그래머 중심 </w:t>
                              </w:r>
                              <w:r>
                                <w:br/>
                              </w:r>
                              <w:r>
                                <w:br/>
                                <w:t xml:space="preserve">개발자의 능력이 </w:t>
                              </w:r>
                              <w:r>
                                <w:lastRenderedPageBreak/>
                                <w:t xml:space="preserve">프로그램의 품질을 좌우 </w:t>
                              </w:r>
                              <w:r>
                                <w:br/>
                              </w:r>
                              <w:r>
                                <w:br/>
                                <w:t xml:space="preserve">호스트 중심, 3GL </w:t>
                              </w:r>
                            </w:p>
                          </w:tc>
                          <w:tc>
                            <w:tcPr>
                              <w:tcW w:w="0" w:type="auto"/>
                              <w:shd w:val="clear" w:color="auto" w:fill="FFFFFF"/>
                              <w:vAlign w:val="center"/>
                              <w:hideMark/>
                            </w:tcPr>
                            <w:p w:rsidR="00163CC2" w:rsidRDefault="00163CC2">
                              <w:pPr>
                                <w:pStyle w:val="a4"/>
                              </w:pPr>
                              <w:r>
                                <w:lastRenderedPageBreak/>
                                <w:t xml:space="preserve">데이터 모델링 중심 </w:t>
                              </w:r>
                              <w:r>
                                <w:br/>
                              </w:r>
                              <w:r>
                                <w:br/>
                                <w:t xml:space="preserve">엔티티 식별이 관건 </w:t>
                              </w:r>
                              <w:r>
                                <w:br/>
                              </w:r>
                              <w:r>
                                <w:br/>
                                <w:t xml:space="preserve">데이터의 재사용 가능 </w:t>
                              </w:r>
                              <w:r>
                                <w:br/>
                              </w:r>
                              <w:r>
                                <w:br/>
                                <w:t xml:space="preserve">기업의 전략 측면 중시, 산출물 중심 </w:t>
                              </w:r>
                              <w:r>
                                <w:br/>
                              </w:r>
                              <w:r>
                                <w:br/>
                                <w:t xml:space="preserve">구조적인 연계 </w:t>
                              </w:r>
                              <w:r>
                                <w:br/>
                              </w:r>
                              <w:r>
                                <w:br/>
                                <w:t xml:space="preserve">대규모 프로젝트 중심 </w:t>
                              </w:r>
                              <w:r>
                                <w:br/>
                              </w:r>
                              <w:r>
                                <w:br/>
                                <w:t xml:space="preserve">분석가 중심 </w:t>
                              </w:r>
                              <w:r>
                                <w:br/>
                              </w:r>
                              <w:r>
                                <w:br/>
                                <w:t xml:space="preserve">프로그래밍은 자동화될 수 </w:t>
                              </w:r>
                              <w:r>
                                <w:lastRenderedPageBreak/>
                                <w:t xml:space="preserve">있다는 확신 </w:t>
                              </w:r>
                              <w:r>
                                <w:br/>
                              </w:r>
                              <w:r>
                                <w:br/>
                                <w:t xml:space="preserve">통합 CASE 중심 </w:t>
                              </w:r>
                            </w:p>
                          </w:tc>
                          <w:tc>
                            <w:tcPr>
                              <w:tcW w:w="0" w:type="auto"/>
                              <w:shd w:val="clear" w:color="auto" w:fill="FFFFFF"/>
                              <w:vAlign w:val="center"/>
                              <w:hideMark/>
                            </w:tcPr>
                            <w:p w:rsidR="00163CC2" w:rsidRDefault="00163CC2">
                              <w:pPr>
                                <w:pStyle w:val="a4"/>
                              </w:pPr>
                              <w:r>
                                <w:lastRenderedPageBreak/>
                                <w:t xml:space="preserve">데이터와 프로세스를 함께 모델링 </w:t>
                              </w:r>
                              <w:r>
                                <w:br/>
                              </w:r>
                              <w:r>
                                <w:br/>
                                <w:t xml:space="preserve">객체의 식별이 관건 </w:t>
                              </w:r>
                              <w:r>
                                <w:br/>
                              </w:r>
                              <w:r>
                                <w:br/>
                                <w:t xml:space="preserve">거의 모든 것이 재사용됨 </w:t>
                              </w:r>
                              <w:r>
                                <w:br/>
                              </w:r>
                              <w:r>
                                <w:br/>
                                <w:t xml:space="preserve">기업의 전략 측면 포함 </w:t>
                              </w:r>
                              <w:r>
                                <w:br/>
                              </w:r>
                              <w:r>
                                <w:br/>
                                <w:t xml:space="preserve">모든 단계가 Seamless하게 연결 </w:t>
                              </w:r>
                              <w:r>
                                <w:br/>
                              </w:r>
                              <w:r>
                                <w:br/>
                                <w:t xml:space="preserve">모든 프로젝트에 적합 </w:t>
                              </w:r>
                              <w:r>
                                <w:br/>
                              </w:r>
                              <w:r>
                                <w:br/>
                                <w:t xml:space="preserve">분석가/설계자/프로그래머와의 협동 중심 </w:t>
                              </w:r>
                              <w:r>
                                <w:br/>
                              </w:r>
                              <w:r>
                                <w:br/>
                                <w:t xml:space="preserve">Visual Programming과 컴포넌트에 의한 빠른 개발 방식 </w:t>
                              </w:r>
                              <w:r>
                                <w:br/>
                              </w:r>
                              <w:r>
                                <w:br/>
                                <w:t xml:space="preserve">분산 C/S환경, Round-Trip CASE, 다양한 개발툴 </w:t>
                              </w:r>
                            </w:p>
                          </w:tc>
                        </w:tr>
                      </w:tbl>
                      <w:p w:rsidR="00163CC2" w:rsidRDefault="00163CC2">
                        <w:pPr>
                          <w:rPr>
                            <w:rFonts w:ascii="굴림" w:eastAsia="굴림" w:hAnsi="굴림" w:cs="굴림"/>
                            <w:sz w:val="24"/>
                            <w:szCs w:val="24"/>
                          </w:rPr>
                        </w:pPr>
                      </w:p>
                    </w:tc>
                  </w:tr>
                </w:tbl>
                <w:p w:rsidR="00163CC2" w:rsidRDefault="00163CC2">
                  <w:pPr>
                    <w:rPr>
                      <w:rFonts w:ascii="굴림" w:eastAsia="굴림" w:hAnsi="굴림" w:cs="굴림"/>
                      <w:sz w:val="24"/>
                      <w:szCs w:val="24"/>
                    </w:rPr>
                  </w:pPr>
                </w:p>
              </w:tc>
            </w:tr>
          </w:tbl>
          <w:p w:rsidR="00163CC2" w:rsidRDefault="00163CC2">
            <w:pPr>
              <w:rPr>
                <w:rFonts w:ascii="굴림" w:eastAsia="굴림" w:hAnsi="굴림" w:cs="굴림"/>
                <w:sz w:val="24"/>
                <w:szCs w:val="24"/>
              </w:rPr>
            </w:pPr>
          </w:p>
        </w:tc>
      </w:tr>
    </w:tbl>
    <w:p w:rsidR="00163CC2" w:rsidRDefault="00163CC2" w:rsidP="00163CC2">
      <w:pPr>
        <w:pStyle w:val="a4"/>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249"/>
        <w:gridCol w:w="129"/>
        <w:gridCol w:w="8738"/>
      </w:tblGrid>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rPr>
                <w:noProof/>
              </w:rPr>
              <w:drawing>
                <wp:inline distT="0" distB="0" distL="0" distR="0">
                  <wp:extent cx="95250" cy="95250"/>
                  <wp:effectExtent l="19050" t="0" r="0" b="0"/>
                  <wp:docPr id="10" name="그림 10" descr="http://tfile.nate.com/download.asp?FileID=276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file.nate.com/download.asp?FileID=27676529"/>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tit4th"/>
              </w:rPr>
              <w:t>방법론의 사례(국내 H사의 경우)</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pStyle w:val="a4"/>
              <w:spacing w:after="240" w:afterAutospacing="0"/>
            </w:pPr>
            <w:r>
              <w:br/>
              <w:t xml:space="preserve">현재 SI업체에서 많이 사용되고 있는 상용 방법론의 이해를 돕기 위해 시스템 통합 업체인 국내 H사의 정보시스템 개발 방법론인 methodH(가칭)를 일부 소개한다. 방법론의 실제 모습과 내용 구성을 이해하는데 도움이 되리라 생각한다. </w:t>
            </w:r>
            <w:r>
              <w:br/>
              <w:t xml:space="preserve">방법론은 대개 책자(매뉴얼)가 주된 이용 매체이다. 수권 또는 수십권으로 된 책자를 읽고 참조하여 프로젝트를 수행한다. 어떤 경우는 CD-ROM이나 인트라넷에 정보를 담아 이용할 수 있도록 하기도 한다. </w:t>
            </w:r>
            <w:r>
              <w:br/>
            </w:r>
            <w:r>
              <w:br/>
              <w:t xml:space="preserve">[그림 3]에 보이는 것이 methodH의 전체 구조이다. methodH는, 물론 SDLC 전부를 커버하고 있으며 정보시스템 전략의 결정에서부터 계획, 분석, 설계, 구현, 운영과 관리자의 역할과 작업, 패키지 개발 등의 거의 모든 개발 범위를 포괄하고 있다. </w:t>
            </w:r>
          </w:p>
          <w:p w:rsidR="00163CC2" w:rsidRDefault="00163CC2">
            <w:pPr>
              <w:jc w:val="center"/>
            </w:pPr>
            <w:r>
              <w:rPr>
                <w:noProof/>
              </w:rPr>
              <w:drawing>
                <wp:inline distT="0" distB="0" distL="0" distR="0">
                  <wp:extent cx="5657850" cy="2990850"/>
                  <wp:effectExtent l="19050" t="0" r="0" b="0"/>
                  <wp:docPr id="11" name="그림 11" descr="http://tfile.nate.com/download.asp?FileID=2767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file.nate.com/download.asp?FileID=27676533"/>
                          <pic:cNvPicPr>
                            <a:picLocks noChangeAspect="1" noChangeArrowheads="1"/>
                          </pic:cNvPicPr>
                        </pic:nvPicPr>
                        <pic:blipFill>
                          <a:blip r:embed="rId9" cstate="print"/>
                          <a:srcRect/>
                          <a:stretch>
                            <a:fillRect/>
                          </a:stretch>
                        </pic:blipFill>
                        <pic:spPr bwMode="auto">
                          <a:xfrm>
                            <a:off x="0" y="0"/>
                            <a:ext cx="5657850" cy="2990850"/>
                          </a:xfrm>
                          <a:prstGeom prst="rect">
                            <a:avLst/>
                          </a:prstGeom>
                          <a:noFill/>
                          <a:ln w="9525">
                            <a:noFill/>
                            <a:miter lim="800000"/>
                            <a:headEnd/>
                            <a:tailEnd/>
                          </a:ln>
                        </pic:spPr>
                      </pic:pic>
                    </a:graphicData>
                  </a:graphic>
                </wp:inline>
              </w:drawing>
            </w:r>
          </w:p>
          <w:p w:rsidR="00163CC2" w:rsidRDefault="00163CC2">
            <w:pPr>
              <w:jc w:val="left"/>
            </w:pPr>
          </w:p>
          <w:p w:rsidR="00163CC2" w:rsidRDefault="00163CC2">
            <w:pPr>
              <w:pStyle w:val="a4"/>
              <w:spacing w:after="240" w:afterAutospacing="0"/>
              <w:jc w:val="center"/>
            </w:pPr>
            <w:r>
              <w:t xml:space="preserve">[그림 3] methodH의 구조 </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8663"/>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t xml:space="preserve">그림에서 윗(노란) 부분은 </w:t>
                  </w:r>
                  <w:r>
                    <w:rPr>
                      <w:rStyle w:val="a5"/>
                    </w:rPr>
                    <w:t xml:space="preserve">Base </w:t>
                  </w:r>
                  <w:r>
                    <w:t xml:space="preserve">시리즈에 해당된다. 여기에는 프로젝트 관리자를 위한 모듈인 </w:t>
                  </w:r>
                  <w:r>
                    <w:rPr>
                      <w:rStyle w:val="a5"/>
                    </w:rPr>
                    <w:t xml:space="preserve">manager </w:t>
                  </w:r>
                  <w:r>
                    <w:t xml:space="preserve">, 정보전략계획에 해당하는 </w:t>
                  </w:r>
                  <w:r>
                    <w:rPr>
                      <w:rStyle w:val="a5"/>
                    </w:rPr>
                    <w:t xml:space="preserve">strategy </w:t>
                  </w:r>
                  <w:r>
                    <w:t xml:space="preserve">, 분석/설계에 해당하는 </w:t>
                  </w:r>
                  <w:r>
                    <w:rPr>
                      <w:rStyle w:val="a5"/>
                    </w:rPr>
                    <w:t xml:space="preserve">designer </w:t>
                  </w:r>
                  <w:r>
                    <w:t xml:space="preserve">, 상세설계와 구현에 해당하는 </w:t>
                  </w:r>
                  <w:r>
                    <w:rPr>
                      <w:rStyle w:val="a5"/>
                    </w:rPr>
                    <w:t xml:space="preserve">builder </w:t>
                  </w:r>
                  <w:r>
                    <w:t xml:space="preserve">, 테스트와 운영에 해당하는 </w:t>
                  </w:r>
                  <w:r>
                    <w:rPr>
                      <w:rStyle w:val="a5"/>
                    </w:rPr>
                    <w:t xml:space="preserve">implementer </w:t>
                  </w:r>
                  <w:r>
                    <w:t xml:space="preserve">가 포함된다. 그리고 다음 아래의 </w:t>
                  </w:r>
                  <w:r>
                    <w:lastRenderedPageBreak/>
                    <w:t xml:space="preserve">블럭들은 이 Base 시리즈와 유사하지만 고유 개념을 가지고 있는 파생 방법론으로서, </w:t>
                  </w:r>
                  <w:r>
                    <w:rPr>
                      <w:rStyle w:val="a5"/>
                    </w:rPr>
                    <w:t xml:space="preserve">methodH-IE </w:t>
                  </w:r>
                  <w:r>
                    <w:t xml:space="preserve">시리즈는 제임스마틴의 정보공학 이론을 적용한 정보공학 방법론이다. 그 아래의 </w:t>
                  </w:r>
                  <w:r>
                    <w:rPr>
                      <w:rStyle w:val="a5"/>
                    </w:rPr>
                    <w:t xml:space="preserve">methodH-C/S </w:t>
                  </w:r>
                  <w:r>
                    <w:t xml:space="preserve">시리즈는 최근 많은 시스템에 적용되고 있는 개념인 클라이언트 서버 개발의 기술적 환경과 분산 환경 등을 고려한 방법론이다. 그 다음 </w:t>
                  </w:r>
                  <w:r>
                    <w:rPr>
                      <w:rStyle w:val="a5"/>
                    </w:rPr>
                    <w:t xml:space="preserve">methodH-RAD </w:t>
                  </w:r>
                  <w:r>
                    <w:t xml:space="preserve">시리즈는 Rapid Aplication Development, '신속개발'이라고 하는 ,즉 빠르게 시스템을 개발하는 방법에 관한 방법론이다. </w:t>
                  </w:r>
                  <w:r>
                    <w:br/>
                  </w:r>
                  <w:r>
                    <w:br/>
                    <w:t xml:space="preserve">여기서는 이 중에서 정보공학 부분인 </w:t>
                  </w:r>
                  <w:r>
                    <w:rPr>
                      <w:rStyle w:val="a5"/>
                    </w:rPr>
                    <w:t xml:space="preserve">methodH-IE </w:t>
                  </w:r>
                  <w:r>
                    <w:t xml:space="preserve">에 대해 정리해본다. </w:t>
                  </w:r>
                </w:p>
                <w:tbl>
                  <w:tblPr>
                    <w:tblW w:w="5000" w:type="pct"/>
                    <w:tblCellSpacing w:w="0" w:type="dxa"/>
                    <w:tblCellMar>
                      <w:left w:w="0" w:type="dxa"/>
                      <w:right w:w="0" w:type="dxa"/>
                    </w:tblCellMar>
                    <w:tblLook w:val="04A0"/>
                  </w:tblPr>
                  <w:tblGrid>
                    <w:gridCol w:w="161"/>
                    <w:gridCol w:w="71"/>
                    <w:gridCol w:w="8341"/>
                  </w:tblGrid>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12" name="그림 12"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 xml:space="preserve">정보공학 </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t xml:space="preserve">IE(Information Engineering) 즉, 정보공학이란 </w:t>
                              </w:r>
                              <w:r>
                                <w:rPr>
                                  <w:rStyle w:val="a5"/>
                                </w:rPr>
                                <w:t xml:space="preserve">기업 전체 또는 기업의 주요 부문간 정보시스템의 계획, 분석, 설계 및 구축을 위한 정형화된 기술의 집합을 연계하여 응용하는 개념 </w:t>
                              </w:r>
                              <w:r>
                                <w:t xml:space="preserve">을 말한다. 정보공학에는 다음과 같은 구별되는 특징이 있다. </w:t>
                              </w:r>
                            </w:p>
                            <w:p w:rsidR="00163CC2" w:rsidRDefault="00163CC2" w:rsidP="00163CC2">
                              <w:pPr>
                                <w:pStyle w:val="a4"/>
                                <w:numPr>
                                  <w:ilvl w:val="0"/>
                                  <w:numId w:val="8"/>
                                </w:numPr>
                              </w:pPr>
                              <w:r>
                                <w:rPr>
                                  <w:rStyle w:val="a5"/>
                                </w:rPr>
                                <w:t xml:space="preserve">기업 중심 </w:t>
                              </w:r>
                              <w:r>
                                <w:t xml:space="preserve">- 일반적인 소프트웨어 개발이 아니라 기업이나 다른 조직들의 정보시스템의 통합에 그 촛점이 맞추어져 있다. </w:t>
                              </w:r>
                            </w:p>
                            <w:p w:rsidR="00163CC2" w:rsidRDefault="00163CC2" w:rsidP="00163CC2">
                              <w:pPr>
                                <w:pStyle w:val="a4"/>
                                <w:numPr>
                                  <w:ilvl w:val="0"/>
                                  <w:numId w:val="8"/>
                                </w:numPr>
                              </w:pPr>
                              <w:r>
                                <w:rPr>
                                  <w:rStyle w:val="a5"/>
                                </w:rPr>
                                <w:t xml:space="preserve">정보전략계획(ISP ; Information Strategy Planning) </w:t>
                              </w:r>
                              <w:r>
                                <w:t xml:space="preserve">- 경영층의 요구를 시스템에 반영하고, 경쟁 우위를 달성하기 위한 시스템을 개발한기 위해 ISP의 수행이 반드시 필요하다. </w:t>
                              </w:r>
                            </w:p>
                            <w:p w:rsidR="00163CC2" w:rsidRDefault="00163CC2" w:rsidP="00163CC2">
                              <w:pPr>
                                <w:pStyle w:val="a4"/>
                                <w:numPr>
                                  <w:ilvl w:val="0"/>
                                  <w:numId w:val="8"/>
                                </w:numPr>
                              </w:pPr>
                              <w:r>
                                <w:rPr>
                                  <w:rStyle w:val="a5"/>
                                </w:rPr>
                                <w:t xml:space="preserve">데이타 중심 </w:t>
                              </w:r>
                              <w:r>
                                <w:t xml:space="preserve">- 기업은 업무활동 보다는 처리하는 데이타에 보다 안정성이 있으며 이의 분석, 설계가 잘되면 시스템의 개발 뿐아니라 유지보수도 훨씬 용이하다는 생각이다. 따라서 데이타의 분석/설계에 보다 치중하는 경향이 있다. </w:t>
                              </w:r>
                            </w:p>
                            <w:p w:rsidR="00163CC2" w:rsidRDefault="00163CC2" w:rsidP="00163CC2">
                              <w:pPr>
                                <w:pStyle w:val="a4"/>
                                <w:numPr>
                                  <w:ilvl w:val="0"/>
                                  <w:numId w:val="8"/>
                                </w:numPr>
                              </w:pPr>
                              <w:r>
                                <w:rPr>
                                  <w:rStyle w:val="a5"/>
                                </w:rPr>
                                <w:t xml:space="preserve">공학적 접근 </w:t>
                              </w:r>
                              <w:r>
                                <w:t xml:space="preserve">- 기본적으로 정보공학은 공학적 개발방법이며 자동화 도구, CASE Tool을 이용하여 코드의 자동생성을 목표로 하고 있다. 따라서 수작업이 훨씬 줄어든다. </w:t>
                              </w:r>
                            </w:p>
                            <w:p w:rsidR="00163CC2" w:rsidRDefault="00163CC2" w:rsidP="00163CC2">
                              <w:pPr>
                                <w:pStyle w:val="a4"/>
                                <w:numPr>
                                  <w:ilvl w:val="0"/>
                                  <w:numId w:val="8"/>
                                </w:numPr>
                              </w:pPr>
                              <w:r>
                                <w:rPr>
                                  <w:rStyle w:val="a5"/>
                                </w:rPr>
                                <w:t xml:space="preserve">사용자 참여 </w:t>
                              </w:r>
                              <w:r>
                                <w:t xml:space="preserve">- 긴 라이프싸이클에도 사용자의 요구사항과 그 변화를 충분히 수용하기 위해 사용자의 적극적인 참여를 강조하고 있다. 매 단계마다 사용자의 확인을 받아야만 다음 단계로 넘어갈 수 있도록 정의되어 있다. </w:t>
                              </w:r>
                            </w:p>
                            <w:p w:rsidR="00163CC2" w:rsidRDefault="00163CC2" w:rsidP="00163CC2">
                              <w:pPr>
                                <w:pStyle w:val="a4"/>
                                <w:numPr>
                                  <w:ilvl w:val="0"/>
                                  <w:numId w:val="8"/>
                                </w:numPr>
                              </w:pPr>
                              <w:r>
                                <w:rPr>
                                  <w:rStyle w:val="a5"/>
                                </w:rPr>
                                <w:t xml:space="preserve">데이타와 프로세스의 상관분석 </w:t>
                              </w:r>
                              <w:r>
                                <w:t xml:space="preserve">- 데이타의 중점을 두어 데이타와 프로세스를 별개의 작업으로 병행 진행한 뒤에는 서로간의 오류를 상관분석을 통해 검증한다. 이에는 CRUD매트릭스를 비롯한 여러 기법들이 동원된다. </w:t>
                              </w:r>
                            </w:p>
                            <w:p w:rsidR="00163CC2" w:rsidRDefault="00163CC2">
                              <w:pPr>
                                <w:pStyle w:val="a4"/>
                              </w:pPr>
                              <w:r>
                                <w:t xml:space="preserve">methodH-IE도 정보공학에 기반을 두고 있으므로 제임의 마틴의 정보공학 4단계와 유사하게 4개의 큰 절차(모듈)로 구분된다. </w:t>
                              </w:r>
                              <w:r>
                                <w:rPr>
                                  <w:rStyle w:val="a5"/>
                                </w:rPr>
                                <w:t xml:space="preserve">PlanningIE </w:t>
                              </w:r>
                              <w:r>
                                <w:t xml:space="preserve">, </w:t>
                              </w:r>
                              <w:r>
                                <w:rPr>
                                  <w:rStyle w:val="a5"/>
                                </w:rPr>
                                <w:t xml:space="preserve">AnalysisIE </w:t>
                              </w:r>
                              <w:r>
                                <w:t xml:space="preserve">, </w:t>
                              </w:r>
                              <w:r>
                                <w:rPr>
                                  <w:rStyle w:val="a5"/>
                                </w:rPr>
                                <w:t xml:space="preserve">Business Systems ImplementationIE </w:t>
                              </w:r>
                              <w:r>
                                <w:t xml:space="preserve">, </w:t>
                              </w:r>
                              <w:r>
                                <w:rPr>
                                  <w:rStyle w:val="a5"/>
                                </w:rPr>
                                <w:t xml:space="preserve">TransitionIE </w:t>
                              </w:r>
                              <w:r>
                                <w:t xml:space="preserve">등이 그것이다.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13" name="그림 13"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PlanningIE</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t xml:space="preserve">PlanningIE는 정보전략계획 즉, ISP에 해당되는 작업단계이다. 이 단계에서는 내부와 외부의 경영환경을 분석하고, 현행 정보시스템의 조사와 평가를 통해 현안(문제점)을 도출하며, 이의 해결방안과 새로운 시스템 아키텍쳐를 만들어 낸다. </w:t>
                              </w:r>
                              <w:r>
                                <w:br/>
                                <w:t xml:space="preserve">이 단계는 다음 [그림 4]와 같은 단계로 이루어진다. </w:t>
                              </w:r>
                            </w:p>
                            <w:p w:rsidR="00163CC2" w:rsidRDefault="00163CC2">
                              <w:pPr>
                                <w:pStyle w:val="a4"/>
                                <w:spacing w:after="240" w:afterAutospacing="0"/>
                                <w:jc w:val="center"/>
                              </w:pPr>
                              <w:r>
                                <w:rPr>
                                  <w:noProof/>
                                </w:rPr>
                                <w:drawing>
                                  <wp:inline distT="0" distB="0" distL="0" distR="0">
                                    <wp:extent cx="3943350" cy="4295775"/>
                                    <wp:effectExtent l="19050" t="0" r="0" b="0"/>
                                    <wp:docPr id="14" name="그림 14" descr="http://tfile.nate.com/download.asp?FileID=2767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file.nate.com/download.asp?FileID=27676534"/>
                                            <pic:cNvPicPr>
                                              <a:picLocks noChangeAspect="1" noChangeArrowheads="1"/>
                                            </pic:cNvPicPr>
                                          </pic:nvPicPr>
                                          <pic:blipFill>
                                            <a:blip r:embed="rId10" cstate="print"/>
                                            <a:srcRect/>
                                            <a:stretch>
                                              <a:fillRect/>
                                            </a:stretch>
                                          </pic:blipFill>
                                          <pic:spPr bwMode="auto">
                                            <a:xfrm>
                                              <a:off x="0" y="0"/>
                                              <a:ext cx="3943350" cy="4295775"/>
                                            </a:xfrm>
                                            <a:prstGeom prst="rect">
                                              <a:avLst/>
                                            </a:prstGeom>
                                            <a:noFill/>
                                            <a:ln w="9525">
                                              <a:noFill/>
                                              <a:miter lim="800000"/>
                                              <a:headEnd/>
                                              <a:tailEnd/>
                                            </a:ln>
                                          </pic:spPr>
                                        </pic:pic>
                                      </a:graphicData>
                                    </a:graphic>
                                  </wp:inline>
                                </w:drawing>
                              </w:r>
                              <w:r>
                                <w:br/>
                                <w:t xml:space="preserve">[그림 4] PlanningIE의 절차 </w:t>
                              </w:r>
                            </w:p>
                          </w:tc>
                        </w:tr>
                      </w:tbl>
                      <w:p w:rsidR="00163CC2" w:rsidRDefault="00163CC2">
                        <w:pPr>
                          <w:rPr>
                            <w:vanish/>
                          </w:rPr>
                        </w:pPr>
                      </w:p>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rPr>
                                  <w:rStyle w:val="a5"/>
                                </w:rPr>
                                <w:t xml:space="preserve">Phase 1 </w:t>
                              </w:r>
                              <w:r>
                                <w:t xml:space="preserve">에서는 기업의 경영 및 시스템 전반에 걸친 현황과 경영목표(Goal), 주요성공요인(CSF ; Critical Success Factor), 현안(Issues)을 파악하기 위해 업무분장, 보고서, 각종 장표 등의 경영자료를 분석한다. 또한 경영층 및 관리층의 인터뷰를 수행한다. 이에 따라 주제영역과 업무기능을 정의하는 초기 모델링이 이루어진다. 주요 산출물로는 조직도, 사업장 정의서, 상품 및 서비스 정의서, 산업동향분석, 경제성분석, 경영목표 정의서, 주요성공요인 정의서, 현안 정의서, 업무영역 정의서, 현안 및 기회분석 등이 있다. </w:t>
                              </w:r>
                              <w:r>
                                <w:br/>
                              </w:r>
                              <w:r>
                                <w:br/>
                              </w:r>
                              <w:r>
                                <w:rPr>
                                  <w:rStyle w:val="a5"/>
                                </w:rPr>
                                <w:t xml:space="preserve">Phase 2 </w:t>
                              </w:r>
                              <w:r>
                                <w:t xml:space="preserve">에서는 현 정보시스템(어플리케이션, 데이타베이스, 네트워크 등의 각종 정보기술들)의 사용수준과 기능적, 기술적 품질을 조사하여 평가하고 문제점들을 찾아낸다. 또한 정보시스템 부문(주로 전산실이 대상) 조직의 역사, 방향, 구조, 기능 등을 평가한다. 주요 산출물로는 </w:t>
                              </w:r>
                              <w:r>
                                <w:lastRenderedPageBreak/>
                                <w:t xml:space="preserve">현행 어플리케이션/데이타베이스/정보기술 정의서, 현행 어플리케이션/데이타베이스/정보기술 기능 및 기술 평가서, 정보시스템 부문 조직 정의서, 정보시스템 부문 기능 정의서, 정보시스템 부문 기능현안 정의서 등이 있다. </w:t>
                              </w:r>
                              <w:r>
                                <w:br/>
                              </w:r>
                              <w:r>
                                <w:br/>
                              </w:r>
                              <w:r>
                                <w:rPr>
                                  <w:rStyle w:val="a5"/>
                                </w:rPr>
                                <w:t xml:space="preserve">Phase 3 </w:t>
                              </w:r>
                              <w:r>
                                <w:t xml:space="preserve">에서는 기업의 정보시스템 지원수준에 대해 외부(주로 경쟁업체)와의 비교한 관점을 얻기 위해 벤치마킹을 수행한다. 또한 주요 외부의 시스템 사용자(고객, 공급자, 공공기관 등)의 만족도를 평가하고, 일반적인 정보기술 및 업계에서 전문적으로 사용되는 특정 정보기술에 대해 정리한다. 주요 산출물로는 어플리케이션/데이타베이스/정보기술/ 정보자원 전략 분석, 경쟁사 정보시스템 현안, 업계 정보기술 동향 등이 있다. </w:t>
                              </w:r>
                              <w:r>
                                <w:br/>
                              </w:r>
                              <w:r>
                                <w:br/>
                              </w:r>
                              <w:r>
                                <w:rPr>
                                  <w:rStyle w:val="a5"/>
                                </w:rPr>
                                <w:t xml:space="preserve">Phase 4 </w:t>
                              </w:r>
                              <w:r>
                                <w:t xml:space="preserve">에서는 지금까지 도출한 요구사항과 현안등을 우선순위에 따라 정리하고 이에 대한 기회요인 및 해결방안을 제시한다. 이를 통해 신규로 개발할 정보시스템의 타당성 및 방향성을 구체화할 수 있게 된다. 그리고 향후 정보시스템에 관련된 전략적 비전을 사용자측과 함께 정의한다. 주요 산출물로는 주요현안 정의서, 정보시스템 기회분석, 정보시스템 비전, 정보시스템 목표 정의서, 정보시스템 주요성공요인 정의서 등이 있 다. </w:t>
                              </w:r>
                              <w:r>
                                <w:br/>
                              </w:r>
                              <w:r>
                                <w:br/>
                              </w:r>
                              <w:r>
                                <w:rPr>
                                  <w:rStyle w:val="a5"/>
                                </w:rPr>
                                <w:t xml:space="preserve">Phase 5 </w:t>
                              </w:r>
                              <w:r>
                                <w:t xml:space="preserve">에서는 상위 수준의 데이타, 기능 및 프로세스를 정의하고 모델링을 한다. 뿐만 아니라, 이에 따른 논리적인 업무영역을 확정한다. 주요 산출물로는 주제 영역도, 업무기능 정의서, 프로세스 정의서, 프로세스 분할도, 프로세스 의존도, 엔티티/프로세스 관계도, 업무영역 정의서 등이 있다. </w:t>
                              </w:r>
                              <w:r>
                                <w:br/>
                              </w:r>
                              <w:r>
                                <w:br/>
                              </w:r>
                              <w:r>
                                <w:rPr>
                                  <w:rStyle w:val="a5"/>
                                </w:rPr>
                                <w:t xml:space="preserve">Phase 6 </w:t>
                              </w:r>
                              <w:r>
                                <w:t xml:space="preserve">에서는 데이타, 어플리케이션, 정보기술과 정보시스템 조직의 현행의 상태와 그간의 분석과 모델링을 통해 도출된 신규 모델과의 차이를 식별해낸다. 그리고 이러한 차이를 토대로 구 시스템을 신 시스템으로 효과적으로 연계시킬 수 있는 전이방안 및 신 시스템의 아키텍쳐를 작성한다. 주요 산출물로는 데이타 전이 정의서, 데이타 전이 방안, 어플리케이션 전이 정의서, 어플리 케이션 전이 방안, 정보기술 전이 정의서, 정보기술 전이 방안, 정보시스템 조직 전이 정의서, 정보시스템 조직 전이 방안 등이 있다. </w:t>
                              </w:r>
                              <w:r>
                                <w:br/>
                              </w:r>
                              <w:r>
                                <w:br/>
                              </w:r>
                              <w:r>
                                <w:rPr>
                                  <w:rStyle w:val="a5"/>
                                </w:rPr>
                                <w:t xml:space="preserve">Phase 7 </w:t>
                              </w:r>
                              <w:r>
                                <w:t xml:space="preserve">에서는 각 업무영역별 개발 접근방안을 만들고 이에 대한 타당성 분석을 통해 업무영역별 프로젝트를 결정하고 논리적 우선순위를 부여한다. 또한 다음 분석/설계 단계를 위한 자원계획을 수립한다. 주요 산출물로는 개발 접근방안 정의서, 정보기술 접근방안 정의서, 정보시스템 조직 접근방안 정의서, 개발 프로젝트 정의서, 정보 기술 프로젝트 정의서, 조직 프로젝트 정의서, 자원 계획서 등이 있다. </w:t>
                              </w:r>
                              <w:r>
                                <w:br/>
                              </w:r>
                              <w:r>
                                <w:br/>
                              </w:r>
                              <w:r>
                                <w:rPr>
                                  <w:rStyle w:val="a5"/>
                                </w:rPr>
                                <w:t xml:space="preserve">Phase 8 </w:t>
                              </w:r>
                              <w:r>
                                <w:t xml:space="preserve">에서는 다음 분석/설계 단계를 위한 상세한 세부계획을 </w:t>
                              </w:r>
                              <w:r>
                                <w:lastRenderedPageBreak/>
                                <w:t xml:space="preserve">수립한다. 주요 산출물로는 프로젝트 헌장, 프로젝트 작업계획, 비용 및 효과분석, 비용 계획서 등이 있다. </w:t>
                              </w:r>
                              <w:r>
                                <w:br/>
                              </w:r>
                              <w:r>
                                <w:br/>
                                <w:t xml:space="preserve">여기까지가 정보전략계획(ISP) 부분에 해당하는 PlanningIE 부분이다. 이 부분은 전략정보시스템 구축 차원에서 필요한 내용이며, 별도의 프로젝트로 수주하고 수행하기도 한다. 따라서, 이 부분을 생략하고 바로 다음 단계인 분석 및 설계, AnalysisIE를 진행하기도 한다.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15" name="그림 15"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AnalysisIE</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t xml:space="preserve">AnalysisIE는 데이타와 프로세스 모델링을 통해 사용자의 요구사항을 파악하고, 상관분석과 사용자 검토회를 통해 모델을 검증, 보완한다. 뿐만 아니라 정보기술과 환경에 대한 분석, 설계도 실시한다. </w:t>
                              </w:r>
                              <w:r>
                                <w:br/>
                                <w:t xml:space="preserve">이 단계는 다음 [그림 5]와 같은 단계로 이루어진다. </w:t>
                              </w:r>
                            </w:p>
                            <w:p w:rsidR="00163CC2" w:rsidRDefault="00163CC2">
                              <w:pPr>
                                <w:pStyle w:val="a4"/>
                                <w:spacing w:after="240" w:afterAutospacing="0"/>
                                <w:jc w:val="center"/>
                              </w:pPr>
                              <w:r>
                                <w:rPr>
                                  <w:noProof/>
                                </w:rPr>
                                <w:drawing>
                                  <wp:inline distT="0" distB="0" distL="0" distR="0">
                                    <wp:extent cx="3943350" cy="3028950"/>
                                    <wp:effectExtent l="19050" t="0" r="0" b="0"/>
                                    <wp:docPr id="16" name="그림 16" descr="http://tfile.nate.com/download.asp?FileID=2767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file.nate.com/download.asp?FileID=27676535"/>
                                            <pic:cNvPicPr>
                                              <a:picLocks noChangeAspect="1" noChangeArrowheads="1"/>
                                            </pic:cNvPicPr>
                                          </pic:nvPicPr>
                                          <pic:blipFill>
                                            <a:blip r:embed="rId11" cstate="print"/>
                                            <a:srcRect/>
                                            <a:stretch>
                                              <a:fillRect/>
                                            </a:stretch>
                                          </pic:blipFill>
                                          <pic:spPr bwMode="auto">
                                            <a:xfrm>
                                              <a:off x="0" y="0"/>
                                              <a:ext cx="3943350" cy="3028950"/>
                                            </a:xfrm>
                                            <a:prstGeom prst="rect">
                                              <a:avLst/>
                                            </a:prstGeom>
                                            <a:noFill/>
                                            <a:ln w="9525">
                                              <a:noFill/>
                                              <a:miter lim="800000"/>
                                              <a:headEnd/>
                                              <a:tailEnd/>
                                            </a:ln>
                                          </pic:spPr>
                                        </pic:pic>
                                      </a:graphicData>
                                    </a:graphic>
                                  </wp:inline>
                                </w:drawing>
                              </w:r>
                              <w:r>
                                <w:br/>
                                <w:t xml:space="preserve">[그림 5] AnalysisIE의 절차 </w:t>
                              </w:r>
                            </w:p>
                          </w:tc>
                        </w:tr>
                      </w:tbl>
                      <w:p w:rsidR="00163CC2" w:rsidRDefault="00163CC2">
                        <w:pPr>
                          <w:rPr>
                            <w:vanish/>
                          </w:rPr>
                        </w:pPr>
                      </w:p>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rPr>
                                  <w:rStyle w:val="a5"/>
                                </w:rPr>
                                <w:t xml:space="preserve">Phase 1 </w:t>
                              </w:r>
                              <w:r>
                                <w:t xml:space="preserve">에서는 분석/설계를 수행하기 위한 프로젝트 수행 준비와 계획이 이루어진다. 그리고 ISP를 수행하지 않았을 경우를 대비한 축약된 ISP의 작업들을 거치도록 되어 있다. 물론 ISP를 수행했다면 생략 가능하다. </w:t>
                              </w:r>
                              <w:r>
                                <w:br/>
                              </w:r>
                              <w:r>
                                <w:br/>
                              </w:r>
                              <w:r>
                                <w:rPr>
                                  <w:rStyle w:val="a5"/>
                                </w:rPr>
                                <w:t xml:space="preserve">Phase 2 </w:t>
                              </w:r>
                              <w:r>
                                <w:t xml:space="preserve">에서는 상세한 데이타 요구사항 분석을 위해 데이타 모델링을 하는 단계이다. 대표적으로 ERD(Entity Relationship Diagram)를 그린다. 데이타 모델링을 하기 위해서는 먼저 정보의 수집이 선행되어야 한다. 즉, 기업의 경영정보를 충분히 이해하기 위해 각종 문서, 보고서, 장표, 업무분장, 시스템 산출물 등을 수집하여 읽고 분석, 정리한다. 또한 현업에 대한 인터뷰와 Workshop, 또는 현장 관찰과 같은 여러 방법이 </w:t>
                              </w:r>
                              <w:r>
                                <w:lastRenderedPageBreak/>
                                <w:t xml:space="preserve">동원된다. 이러한 작업에 일반적으로 가장 많은 시간과 노력이 투입되게 된다. </w:t>
                              </w:r>
                              <w:r>
                                <w:br/>
                                <w:t xml:space="preserve">이러한 작업이 끝나면, 또는 병행하여 엔티티를 추출하는데, 중요하면서도 관리의 대상인 명사를 중심으로 도출한다. 엔티티는 DB에서 하나의 Table에 해당하는 것으로 보아도 되며, 이 단계에서는 업무적인 관점에 의한 것이라야 한다. 엔티티 도출 후에는 엔티티들과의 관계와 속성에 대한 정의를 하고 이를 ERD의 규칙에 따라 그림으로 그린다. </w:t>
                              </w:r>
                              <w:r>
                                <w:br/>
                                <w:t xml:space="preserve">주요 산출물로는 엔티티 목록, 엔티티 관계도, 엔티티 속성 정의서 등이 있다. </w:t>
                              </w:r>
                              <w:r>
                                <w:br/>
                              </w:r>
                              <w:r>
                                <w:br/>
                              </w:r>
                              <w:r>
                                <w:rPr>
                                  <w:rStyle w:val="a5"/>
                                </w:rPr>
                                <w:t xml:space="preserve">Phase 3 </w:t>
                              </w:r>
                              <w:r>
                                <w:t xml:space="preserve">에서는 데이타 모델링과 병행하여 프로세스 모델링을 하는 단계이다. 프로세스란 업무 활동으로서, 모델링을 위해 시스템적 관점에서 보면 서브시스템이나 상위 프로그램에 해당하는 동사위주의 단어를 주로 추출한다. </w:t>
                              </w:r>
                              <w:r>
                                <w:br/>
                                <w:t xml:space="preserve">일반적으로 프로세스 모델링은 이러한 기능의 분할이나 의존관계를 표현하는 것으로서 완성할 수 있다. 프로세스의 분할은 프로세스 분할도로, 프로세스간의 의존관계는 프로세스 의존도를 이용하여 표현한다. </w:t>
                              </w:r>
                              <w:r>
                                <w:br/>
                                <w:t xml:space="preserve">흔히 조직도와 기능의 분할도가 거의 비슷한 형태를 띄게 되지만 조직구성과 기능구조가 일치하는 것은 아니다. 물론 프로세스 모델링에 앞서 데이타 모델링처럼 정보의 수집이 선행되어야 할 것이다. 주요 산출물로는 업무기능 정의서, 프로세스 정의서, 단위 프로세스 정의서, 프로세스 분할도, 프로세스 의존도 등이 있다. </w:t>
                              </w:r>
                              <w:r>
                                <w:br/>
                              </w:r>
                              <w:r>
                                <w:br/>
                              </w:r>
                              <w:r>
                                <w:rPr>
                                  <w:rStyle w:val="a5"/>
                                </w:rPr>
                                <w:t xml:space="preserve">Phase 4 </w:t>
                              </w:r>
                              <w:r>
                                <w:t xml:space="preserve">에서는 데이타와 프로세스의 상관분석이 실행된다. 이 단계의 목표는 이전 단계들에서 만들어진 데이타와 프로세스 모델을 검증하고 수정하는 것과, 초기 로직을 생성해내는 것, 두가지가 있다. 검증 방법은 주로 CRUD 매트릭스를 통해 프로세스가 엔티티를 Create, Read, Update, Delete하는 관계를 파악하여 잘못된 프로세스와 엔티티를 찾아낸다. 또한 DFD(Data Flow Dagram)가 부가적으로 이용되는데, DFD에는 데이타와 프로세스가 함께 그려지기 때문에 둘간의 관계를 검증할 수 있다. 뿐만 아니라 DFD에는 초기 로직이 드러날 수 있으므로 이 후 로직 구성에 도움이 되는 자료가 된다. 이와 함께 액션 다이아그램(Action Diagram)으로 초기 로직을 작성한다. 주요 산출물로는 엔티티/단위프로세스 관계도, 엔티티목록, 엔티티 관계도, 엔티티 속정 정의서, 단위 프로세스 정의서, 프로세스 분할도, 프로세스 의존도, 단위 프로세스 명세서, 데이타 흐름도, 액션 다이아그램 등이 있다. </w:t>
                              </w:r>
                              <w:r>
                                <w:br/>
                              </w:r>
                              <w:r>
                                <w:br/>
                              </w:r>
                              <w:r>
                                <w:rPr>
                                  <w:rStyle w:val="a5"/>
                                </w:rPr>
                                <w:t xml:space="preserve">Phase 5 </w:t>
                              </w:r>
                              <w:r>
                                <w:t xml:space="preserve">에서는 네트워크를 비롯한 정보기술 부문의 요구사항을 분석하는 단계이다. 프로그램 개발자들보다는 정보기술 전문가들에 의해 별도의 작업으로 진행되는 경우가 많다. 정보기술의 분석/설계는 언제나 데이타와 기능 부문의 분석 또는 설계가 마무리 되어야 이를 토대로 만들어질 수가 있다. 대개 네트워크 구성도나 구성 명세서 같은 기술 위주의 산출물들이 </w:t>
                              </w:r>
                              <w:r>
                                <w:lastRenderedPageBreak/>
                                <w:t xml:space="preserve">작성된다. 주요 산출물로는 성능 요구사항 정의서, 통신네트워크 요구사항 정의서, 프로토콜 요구사항 정의서, 하드웨어/소프트웨어 요구사항 정의서, 내/외부 설계 제약조건 정의서, 조직 요구사항 정의서, 보안/감사/통제 요구사항 정의서 등이 있다. </w:t>
                              </w:r>
                              <w:r>
                                <w:br/>
                              </w:r>
                              <w:r>
                                <w:br/>
                              </w:r>
                              <w:r>
                                <w:rPr>
                                  <w:rStyle w:val="a5"/>
                                </w:rPr>
                                <w:t xml:space="preserve">Phase 6 </w:t>
                              </w:r>
                              <w:r>
                                <w:t xml:space="preserve">에서는 분석/설계의 완료 부분으로서 시스템 개발과 정보기술에 관련된 접근방안을 만들어 타당성 평가를 통해 시스템 구현 단계를 위한 시스템 프로젝트를 결정한다. 그리고 구현 단계의 계획과 우선순위를 정의한다. 주요 산출물로는 시스템 정의서, 개발접근방안 정의서, RFI, 정보기술 접근방안 정의서, 정보시스템 조직 접근방 안 정의서, 개발환경 선정안, 비용 및 효과분석, 업무영향 분석, 위험도 분석, 시스템 우선순위 정의서 등이 있다.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17" name="그림 17"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Business Systems ImplementationIE</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t xml:space="preserve">Business Systems ImplementationIE에서는 기능, 데이타베이스, 기술 및 환경에 대한 본격적인 설계에 해당하는 상세설계와 시스템 개발(코딩), 테스트를 수행한다. </w:t>
                              </w:r>
                              <w:r>
                                <w:br/>
                                <w:t xml:space="preserve">이 단계는 다음 [그림 6]과 같은 단계로 이루어진다. </w:t>
                              </w:r>
                            </w:p>
                            <w:p w:rsidR="00163CC2" w:rsidRDefault="00163CC2">
                              <w:pPr>
                                <w:pStyle w:val="a4"/>
                                <w:spacing w:after="240" w:afterAutospacing="0"/>
                                <w:jc w:val="center"/>
                              </w:pPr>
                              <w:r>
                                <w:rPr>
                                  <w:noProof/>
                                </w:rPr>
                                <w:drawing>
                                  <wp:inline distT="0" distB="0" distL="0" distR="0">
                                    <wp:extent cx="4953000" cy="3057525"/>
                                    <wp:effectExtent l="19050" t="0" r="0" b="0"/>
                                    <wp:docPr id="18" name="그림 18" descr="http://tfile.nate.com/download.asp?FileID=2767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file.nate.com/download.asp?FileID=27676536"/>
                                            <pic:cNvPicPr>
                                              <a:picLocks noChangeAspect="1" noChangeArrowheads="1"/>
                                            </pic:cNvPicPr>
                                          </pic:nvPicPr>
                                          <pic:blipFill>
                                            <a:blip r:embed="rId12" cstate="print"/>
                                            <a:srcRect/>
                                            <a:stretch>
                                              <a:fillRect/>
                                            </a:stretch>
                                          </pic:blipFill>
                                          <pic:spPr bwMode="auto">
                                            <a:xfrm>
                                              <a:off x="0" y="0"/>
                                              <a:ext cx="4953000" cy="3057525"/>
                                            </a:xfrm>
                                            <a:prstGeom prst="rect">
                                              <a:avLst/>
                                            </a:prstGeom>
                                            <a:noFill/>
                                            <a:ln w="9525">
                                              <a:noFill/>
                                              <a:miter lim="800000"/>
                                              <a:headEnd/>
                                              <a:tailEnd/>
                                            </a:ln>
                                          </pic:spPr>
                                        </pic:pic>
                                      </a:graphicData>
                                    </a:graphic>
                                  </wp:inline>
                                </w:drawing>
                              </w:r>
                              <w:r>
                                <w:br/>
                                <w:t xml:space="preserve">[그림 6] Business Systems ImplementationIE의 절차 </w:t>
                              </w:r>
                            </w:p>
                          </w:tc>
                        </w:tr>
                      </w:tbl>
                      <w:p w:rsidR="00163CC2" w:rsidRDefault="00163CC2">
                        <w:pPr>
                          <w:rPr>
                            <w:vanish/>
                          </w:rPr>
                        </w:pPr>
                      </w:p>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spacing w:after="240" w:afterAutospacing="0"/>
                              </w:pPr>
                              <w:r>
                                <w:rPr>
                                  <w:rStyle w:val="a5"/>
                                </w:rPr>
                                <w:t xml:space="preserve">Phase 1 </w:t>
                              </w:r>
                              <w:r>
                                <w:t xml:space="preserve">에서는 시스템 설계 및 구현을 위한 각종 표준과 계획을 수립한다. 표준에는 프로젝트 수행조직 및 보고체계 등에 대한 표준, 산출물 작성 표준, 설계 표준, 구현 표준, 산출물 및 작업결과 보관 표준 등이 있을 수 있다. 주요 산출물로는 프로젝트 조직 정의서, 산출물 작성 표준, 프로젝트 보고체계 표준, 프로젝트 작업계획, 시스템 설계/구현 </w:t>
                              </w:r>
                              <w:r>
                                <w:lastRenderedPageBreak/>
                                <w:t xml:space="preserve">표준 등이 있다. </w:t>
                              </w:r>
                              <w:r>
                                <w:br/>
                              </w:r>
                              <w:r>
                                <w:br/>
                              </w:r>
                              <w:r>
                                <w:rPr>
                                  <w:rStyle w:val="a5"/>
                                </w:rPr>
                                <w:t xml:space="preserve">Phase 2 </w:t>
                              </w:r>
                              <w:r>
                                <w:t xml:space="preserve">에서는 시스템 기능의 상세 설계를 수행한다. 액션 다이아그램을 이용해 상세한 로직을 작성하고 각 모듈을 식별하며, 모듈간의 흐름을 작성하고, 내/외부 인터페이스, 입출력 화면을 설계한다. 주요 산출물로는 액션 다이아그램, 기능 모듈 정의서, 보안/감사/통제 모듈 정의서, 메뉴 구조도, 사용자/어플리케이션 인터페이스 설계서, 입 력 화면 설계서, 출력 화면 설계서, 내부 인터페이스 관계도 등이 있다. </w:t>
                              </w:r>
                              <w:r>
                                <w:br/>
                              </w:r>
                              <w:r>
                                <w:br/>
                              </w:r>
                              <w:r>
                                <w:rPr>
                                  <w:rStyle w:val="a5"/>
                                </w:rPr>
                                <w:t xml:space="preserve">Phase 3 </w:t>
                              </w:r>
                              <w:r>
                                <w:t xml:space="preserve">에서는 분석 단계의 데이타 모델링을 근거로 물리 데이타베이스 모델링을 시행하는 단계이다. 여기서는 업무관점의 데이타 모델링을 시스템 관점으로, DBMS를 고려한 형태로 수정한다. 주요 산출물로는 이용경로 데이타 모델, 물리 데이타베이스 목록, 물리 데이타베이스 명세서, 물리 데이타 모델 다이아그램, 트리거/저장 프로 시저 정의서, 물리 데이타베이스 스키마 정의서, 데이타 정의 언어 명세서 등이 있다. </w:t>
                              </w:r>
                              <w:r>
                                <w:br/>
                              </w:r>
                              <w:r>
                                <w:br/>
                              </w:r>
                              <w:r>
                                <w:rPr>
                                  <w:rStyle w:val="a5"/>
                                </w:rPr>
                                <w:t xml:space="preserve">Phase 4 </w:t>
                              </w:r>
                              <w:r>
                                <w:t xml:space="preserve">에서는 정보기술의 Configuration을 설계하는 단계이다. 그리고 그에 따라 정보기술을 도입하여 설치하는 작업까지 포함한다. 주요 산출물로는 네트워크 구조도, 기술배치 설계서, 조직 영향 정의서, 업무절차 정의서, 정보시스템부문 조직 정의서, RFP, 계약서, 정보기술 시험 결과 보고서 등이 있다. </w:t>
                              </w:r>
                              <w:r>
                                <w:br/>
                              </w:r>
                              <w:r>
                                <w:br/>
                              </w:r>
                              <w:r>
                                <w:rPr>
                                  <w:rStyle w:val="a5"/>
                                </w:rPr>
                                <w:t xml:space="preserve">Phase 5 </w:t>
                              </w:r>
                              <w:r>
                                <w:t xml:space="preserve">에서는 정보시스템을 구현하는데 필요한 나머지 구현요소들을 설계한다. 구 시스템에서 신 시스템으로 변경하는 과정에서 발생할 수 있는 작업들을 준비하고 계획을 세우는 것들이 포함된다. 데이타 변환 전략, 어플리케이션 전환 전략, 조직 전이 전략, 교육전략, 그 밖의 돌발상황에 대비하기 위한 상황관리 전략 등이 포함된다. 주요 산출물로는 데이타/어플리케이션/조직/교육/시험/상황관리 전략 및 계획, 수작업 변환절차 정의서, 변환작업프로그램 목록, 작업흐름 정의서, 작업 프로그램 명세서, 수작업 업무절차 정의서, 사용절차 정의서, 운영절차 정의서, 사용자 매뉴얼 계획서, 교육 목록 등이 있다. </w:t>
                              </w:r>
                              <w:r>
                                <w:br/>
                              </w:r>
                              <w:r>
                                <w:br/>
                              </w:r>
                              <w:r>
                                <w:rPr>
                                  <w:rStyle w:val="a5"/>
                                </w:rPr>
                                <w:t xml:space="preserve">Phase 6 </w:t>
                              </w:r>
                              <w:r>
                                <w:t xml:space="preserve">에서는 설계에 따라 데이타베이스를 구축하고 프로그램을 개발(코딩)한다. 그리고 단위 시험과 통합 시험을 수행한다. 단위 시험은 개발자 위주의 개별 테스트이고, 통합시험은 전체 시스템들의 연계관계를 위주로 테스트한다. 주요 산출물로는 데이타베이스 시험 계획서, 데이타베이스 시험 결과 보고서, 단위 시험 계획서, 단위 시험 데이타 정의서, 단위 시험 결과 보고서, 통합 시험 계획서, 통합 시험 데이타 정의서, 통합 시험 결과 보고서 등이 있다. </w:t>
                              </w:r>
                              <w:r>
                                <w:br/>
                              </w:r>
                              <w:r>
                                <w:br/>
                              </w:r>
                              <w:r>
                                <w:rPr>
                                  <w:rStyle w:val="a5"/>
                                </w:rPr>
                                <w:t xml:space="preserve">Phase 7 </w:t>
                              </w:r>
                              <w:r>
                                <w:t xml:space="preserve">에서는 시스템 시험과 인수 시험을 수행한다. 단위 시험은 개별 개발자별 시험이고 통합 시험은 전체 시스템을 결합하여 수행하는 시험이다. 여기까지는 개발 환경인데, 운영환경으로 바뀐 상태에서 통합 </w:t>
                              </w:r>
                              <w:r>
                                <w:lastRenderedPageBreak/>
                                <w:t xml:space="preserve">시험을 하는 것이 시스템 시험이다. 인수 시험은 사용자가 직접 수행하는 시험이다. 주요 산출물로는 시스템 시험 기준 정의서, 시스템 시험 계획서, 시스템 시험 결과 보고서, 인수 시험 기준 정의서, 인수 시험 계획서, 인수 시험 결과 보고서 등이 있다. </w:t>
                              </w:r>
                              <w:r>
                                <w:br/>
                              </w:r>
                              <w:r>
                                <w:br/>
                              </w:r>
                              <w:r>
                                <w:rPr>
                                  <w:rStyle w:val="a5"/>
                                </w:rPr>
                                <w:t xml:space="preserve">Phase 8 </w:t>
                              </w:r>
                              <w:r>
                                <w:t xml:space="preserve">에서는 구현을 마무리하고 운영 단계의 계획을 실행한다. 운영 프로젝트를 정의하고 우선순위에 따라 실행계획을 세운다. 주요 산출물로는 운영 우선순위 정의서, 프로젝트 작업계획, 비용 및 효과 분석, 업무영향 분석, 위험도 분석, 업무영역 접근방안 종합 평가서 등이 있다. </w:t>
                              </w:r>
                            </w:p>
                          </w:tc>
                        </w:tr>
                      </w:tbl>
                      <w:p w:rsidR="00163CC2" w:rsidRDefault="00163CC2">
                        <w:pPr>
                          <w:rPr>
                            <w:rFonts w:ascii="굴림" w:eastAsia="굴림" w:hAnsi="굴림" w:cs="굴림"/>
                            <w:sz w:val="24"/>
                            <w:szCs w:val="24"/>
                          </w:rPr>
                        </w:pP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lastRenderedPageBreak/>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trPr>
                      <w:tblCellSpacing w:w="0" w:type="dxa"/>
                    </w:trPr>
                    <w:tc>
                      <w:tcPr>
                        <w:tcW w:w="0" w:type="auto"/>
                        <w:hideMark/>
                      </w:tcPr>
                      <w:p w:rsidR="00163CC2" w:rsidRDefault="00163CC2">
                        <w:pPr>
                          <w:jc w:val="right"/>
                          <w:rPr>
                            <w:rFonts w:ascii="굴림" w:eastAsia="굴림" w:hAnsi="굴림" w:cs="굴림"/>
                            <w:sz w:val="24"/>
                            <w:szCs w:val="24"/>
                          </w:rPr>
                        </w:pPr>
                        <w:r>
                          <w:t> </w:t>
                        </w:r>
                        <w:r>
                          <w:rPr>
                            <w:noProof/>
                          </w:rPr>
                          <w:drawing>
                            <wp:inline distT="0" distB="0" distL="0" distR="0">
                              <wp:extent cx="38100" cy="38100"/>
                              <wp:effectExtent l="19050" t="0" r="0" b="0"/>
                              <wp:docPr id="19" name="그림 19" descr="http://tfile.nate.com/download.asp?FileID=276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file.nate.com/download.asp?FileID=27676532"/>
                                      <pic:cNvPicPr>
                                        <a:picLocks noChangeAspect="1" noChangeArrowheads="1"/>
                                      </pic:cNvPicPr>
                                    </pic:nvPicPr>
                                    <pic:blipFill>
                                      <a:blip r:embed="rId8"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a5"/>
                          </w:rPr>
                          <w:t>TransitionIE</w:t>
                        </w:r>
                      </w:p>
                    </w:tc>
                  </w:tr>
                  <w:tr w:rsidR="00163CC2">
                    <w:trPr>
                      <w:tblCellSpacing w:w="0"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tbl>
                        <w:tblPr>
                          <w:tblW w:w="5000" w:type="pct"/>
                          <w:tblCellSpacing w:w="0" w:type="dxa"/>
                          <w:tblCellMar>
                            <w:left w:w="0" w:type="dxa"/>
                            <w:right w:w="0" w:type="dxa"/>
                          </w:tblCellMar>
                          <w:tblLook w:val="04A0"/>
                        </w:tblPr>
                        <w:tblGrid>
                          <w:gridCol w:w="8341"/>
                        </w:tblGrid>
                        <w:tr w:rsidR="00163CC2">
                          <w:trPr>
                            <w:tblCellSpacing w:w="0" w:type="dxa"/>
                          </w:trPr>
                          <w:tc>
                            <w:tcPr>
                              <w:tcW w:w="0" w:type="auto"/>
                              <w:shd w:val="clear" w:color="auto" w:fill="FFFFFF"/>
                              <w:vAlign w:val="center"/>
                              <w:hideMark/>
                            </w:tcPr>
                            <w:p w:rsidR="00163CC2" w:rsidRDefault="00163CC2">
                              <w:pPr>
                                <w:pStyle w:val="a4"/>
                                <w:spacing w:after="240" w:afterAutospacing="0"/>
                              </w:pPr>
                              <w:r>
                                <w:t xml:space="preserve">TransitionIE에서는 시스템의 운영 및 그 이후의 작업들에 대해 소개한다. </w:t>
                              </w:r>
                              <w:r>
                                <w:br/>
                                <w:t xml:space="preserve">이 단계는 다음 [그림 7]과 같은 단계로 이루어진다. </w:t>
                              </w:r>
                            </w:p>
                            <w:p w:rsidR="00163CC2" w:rsidRDefault="00163CC2">
                              <w:pPr>
                                <w:pStyle w:val="a4"/>
                                <w:spacing w:after="240" w:afterAutospacing="0"/>
                                <w:jc w:val="center"/>
                              </w:pPr>
                              <w:r>
                                <w:rPr>
                                  <w:noProof/>
                                </w:rPr>
                                <w:drawing>
                                  <wp:inline distT="0" distB="0" distL="0" distR="0">
                                    <wp:extent cx="2686050" cy="2105025"/>
                                    <wp:effectExtent l="19050" t="0" r="0" b="0"/>
                                    <wp:docPr id="20" name="그림 20" descr="http://tfile.nate.com/download.asp?FileID=2767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file.nate.com/download.asp?FileID=27676537"/>
                                            <pic:cNvPicPr>
                                              <a:picLocks noChangeAspect="1" noChangeArrowheads="1"/>
                                            </pic:cNvPicPr>
                                          </pic:nvPicPr>
                                          <pic:blipFill>
                                            <a:blip r:embed="rId13" cstate="print"/>
                                            <a:srcRect/>
                                            <a:stretch>
                                              <a:fillRect/>
                                            </a:stretch>
                                          </pic:blipFill>
                                          <pic:spPr bwMode="auto">
                                            <a:xfrm>
                                              <a:off x="0" y="0"/>
                                              <a:ext cx="2686050" cy="2105025"/>
                                            </a:xfrm>
                                            <a:prstGeom prst="rect">
                                              <a:avLst/>
                                            </a:prstGeom>
                                            <a:noFill/>
                                            <a:ln w="9525">
                                              <a:noFill/>
                                              <a:miter lim="800000"/>
                                              <a:headEnd/>
                                              <a:tailEnd/>
                                            </a:ln>
                                          </pic:spPr>
                                        </pic:pic>
                                      </a:graphicData>
                                    </a:graphic>
                                  </wp:inline>
                                </w:drawing>
                              </w:r>
                              <w:r>
                                <w:br/>
                                <w:t xml:space="preserve">[그림 7] TransitionIE의 절차 </w:t>
                              </w:r>
                            </w:p>
                          </w:tc>
                        </w:tr>
                      </w:tbl>
                      <w:p w:rsidR="00163CC2" w:rsidRDefault="00163CC2">
                        <w:pPr>
                          <w:rPr>
                            <w:vanish/>
                          </w:rPr>
                        </w:pPr>
                      </w:p>
                      <w:tbl>
                        <w:tblPr>
                          <w:tblW w:w="0" w:type="auto"/>
                          <w:tblCellSpacing w:w="15" w:type="dxa"/>
                          <w:tblCellMar>
                            <w:top w:w="15" w:type="dxa"/>
                            <w:left w:w="15" w:type="dxa"/>
                            <w:bottom w:w="15" w:type="dxa"/>
                            <w:right w:w="15" w:type="dxa"/>
                          </w:tblCellMar>
                          <w:tblLook w:val="04A0"/>
                        </w:tblPr>
                        <w:tblGrid>
                          <w:gridCol w:w="8341"/>
                        </w:tblGrid>
                        <w:tr w:rsidR="00163CC2">
                          <w:trPr>
                            <w:tblCellSpacing w:w="15" w:type="dxa"/>
                          </w:trPr>
                          <w:tc>
                            <w:tcPr>
                              <w:tcW w:w="0" w:type="auto"/>
                              <w:shd w:val="clear" w:color="auto" w:fill="FFFFFF"/>
                              <w:vAlign w:val="center"/>
                              <w:hideMark/>
                            </w:tcPr>
                            <w:p w:rsidR="00163CC2" w:rsidRDefault="00163CC2">
                              <w:pPr>
                                <w:pStyle w:val="a4"/>
                              </w:pPr>
                              <w:r>
                                <w:rPr>
                                  <w:rStyle w:val="a5"/>
                                </w:rPr>
                                <w:t xml:space="preserve">Phase 1 </w:t>
                              </w:r>
                              <w:r>
                                <w:t xml:space="preserve">에서는 완성된 시스템을 가지고 시험 운영을 해보는 단계이다. 시범 시스템을 기존 시스템과 함께 운영해보고 수정하여 전체 신 시스템으로 바꿔 운영하는 방식을 파일럿 운영이라하고, 기존 시스템과 신 시스템을 함께 운영하다가 신 시스템으로 교체하는 방식을 병행 운영이라 한다 </w:t>
                              </w:r>
                              <w:r>
                                <w:br/>
                              </w:r>
                              <w:r>
                                <w:br/>
                              </w:r>
                              <w:r>
                                <w:rPr>
                                  <w:rStyle w:val="a5"/>
                                </w:rPr>
                                <w:t xml:space="preserve">Phase 2 </w:t>
                              </w:r>
                              <w:r>
                                <w:t xml:space="preserve">에서는 최종 시스템을 개통시킨다. 뿐만 아니라 사용자 및 운영자 교육을 실시하고 조직의 변경 부분을 전이시키며, 데이타 변환을 수행한다. </w:t>
                              </w:r>
                              <w:r>
                                <w:br/>
                              </w:r>
                              <w:r>
                                <w:br/>
                              </w:r>
                              <w:r>
                                <w:rPr>
                                  <w:rStyle w:val="a5"/>
                                </w:rPr>
                                <w:t xml:space="preserve">Phase 3 </w:t>
                              </w:r>
                              <w:r>
                                <w:t xml:space="preserve">에서는 신 시스템의 전반적인 운영과 성능을 평가해보고 수정할 사항이 발생하면 조정에 들어간다. </w:t>
                              </w:r>
                            </w:p>
                          </w:tc>
                        </w:tr>
                      </w:tbl>
                      <w:p w:rsidR="00163CC2" w:rsidRDefault="00163CC2">
                        <w:pPr>
                          <w:rPr>
                            <w:rFonts w:ascii="굴림" w:eastAsia="굴림" w:hAnsi="굴림" w:cs="굴림"/>
                            <w:sz w:val="24"/>
                            <w:szCs w:val="24"/>
                          </w:rPr>
                        </w:pPr>
                      </w:p>
                    </w:tc>
                  </w:tr>
                </w:tbl>
                <w:p w:rsidR="00163CC2" w:rsidRDefault="00163CC2">
                  <w:pPr>
                    <w:rPr>
                      <w:rFonts w:ascii="굴림" w:eastAsia="굴림" w:hAnsi="굴림" w:cs="굴림"/>
                      <w:sz w:val="24"/>
                      <w:szCs w:val="24"/>
                    </w:rPr>
                  </w:pPr>
                </w:p>
              </w:tc>
            </w:tr>
          </w:tbl>
          <w:p w:rsidR="00163CC2" w:rsidRDefault="00163CC2">
            <w:pPr>
              <w:rPr>
                <w:rFonts w:ascii="굴림" w:eastAsia="굴림" w:hAnsi="굴림" w:cs="굴림"/>
                <w:sz w:val="24"/>
                <w:szCs w:val="24"/>
              </w:rPr>
            </w:pPr>
          </w:p>
        </w:tc>
      </w:tr>
    </w:tbl>
    <w:p w:rsidR="00163CC2" w:rsidRDefault="00163CC2" w:rsidP="00163CC2">
      <w:pPr>
        <w:pStyle w:val="a4"/>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255"/>
        <w:gridCol w:w="131"/>
        <w:gridCol w:w="8730"/>
      </w:tblGrid>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t> </w:t>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t> </w:t>
            </w:r>
          </w:p>
        </w:tc>
      </w:tr>
      <w:tr w:rsidR="00163CC2" w:rsidTr="00163CC2">
        <w:trPr>
          <w:tblCellSpacing w:w="15" w:type="dxa"/>
        </w:trPr>
        <w:tc>
          <w:tcPr>
            <w:tcW w:w="0" w:type="auto"/>
            <w:vAlign w:val="center"/>
            <w:hideMark/>
          </w:tcPr>
          <w:p w:rsidR="00163CC2" w:rsidRDefault="00163CC2">
            <w:pPr>
              <w:rPr>
                <w:rFonts w:ascii="굴림" w:eastAsia="굴림" w:hAnsi="굴림" w:cs="굴림"/>
                <w:sz w:val="24"/>
                <w:szCs w:val="24"/>
              </w:rPr>
            </w:pPr>
            <w:r>
              <w:rPr>
                <w:noProof/>
              </w:rPr>
              <w:lastRenderedPageBreak/>
              <w:drawing>
                <wp:inline distT="0" distB="0" distL="0" distR="0">
                  <wp:extent cx="95250" cy="95250"/>
                  <wp:effectExtent l="19050" t="0" r="0" b="0"/>
                  <wp:docPr id="21" name="그림 21" descr="http://tfile.nate.com/download.asp?FileID=276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file.nate.com/download.asp?FileID=27676529"/>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63CC2" w:rsidRDefault="00163CC2">
            <w:pPr>
              <w:jc w:val="center"/>
              <w:rPr>
                <w:rFonts w:ascii="굴림" w:eastAsia="굴림" w:hAnsi="굴림" w:cs="굴림"/>
                <w:sz w:val="24"/>
                <w:szCs w:val="24"/>
              </w:rPr>
            </w:pPr>
            <w:r>
              <w:t> </w:t>
            </w:r>
          </w:p>
        </w:tc>
        <w:tc>
          <w:tcPr>
            <w:tcW w:w="0" w:type="auto"/>
            <w:vAlign w:val="center"/>
            <w:hideMark/>
          </w:tcPr>
          <w:p w:rsidR="00163CC2" w:rsidRDefault="00163CC2">
            <w:pPr>
              <w:rPr>
                <w:rFonts w:ascii="굴림" w:eastAsia="굴림" w:hAnsi="굴림" w:cs="굴림"/>
                <w:sz w:val="24"/>
                <w:szCs w:val="24"/>
              </w:rPr>
            </w:pPr>
            <w:r>
              <w:rPr>
                <w:rStyle w:val="tit4th"/>
              </w:rPr>
              <w:t>방법론의 현실과 미래</w:t>
            </w:r>
          </w:p>
        </w:tc>
      </w:tr>
      <w:tr w:rsidR="00163CC2" w:rsidTr="00163CC2">
        <w:trPr>
          <w:tblCellSpacing w:w="15" w:type="dxa"/>
        </w:trPr>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rPr>
                <w:rFonts w:ascii="굴림" w:eastAsia="굴림" w:hAnsi="굴림" w:cs="굴림"/>
                <w:sz w:val="24"/>
                <w:szCs w:val="24"/>
              </w:rPr>
            </w:pPr>
            <w:r>
              <w:t> </w:t>
            </w:r>
          </w:p>
        </w:tc>
        <w:tc>
          <w:tcPr>
            <w:tcW w:w="0" w:type="auto"/>
            <w:shd w:val="clear" w:color="auto" w:fill="FFFFFF"/>
            <w:vAlign w:val="center"/>
            <w:hideMark/>
          </w:tcPr>
          <w:p w:rsidR="00163CC2" w:rsidRDefault="00163CC2">
            <w:pPr>
              <w:pStyle w:val="a4"/>
            </w:pPr>
            <w:r>
              <w:br/>
              <w:t xml:space="preserve">SI업체 등 대규모 시스템 개발 업체에서 방법론은 이제 필수적인 요소기술로서 다루어지고 있다. 근래에는 사용자의 요구수준도 높아져가고 있어, 방법론을 기반으로 하지 않고는 프로젝트 수주도 어려워지게 되었다. </w:t>
            </w:r>
            <w:r>
              <w:br/>
            </w:r>
            <w:r>
              <w:br/>
              <w:t xml:space="preserve">그러나 국내의 현실은 개발 방법론을 제대로 적용하기 어려운 것이 현실이다. </w:t>
            </w:r>
            <w:r>
              <w:br/>
            </w:r>
            <w:r>
              <w:br/>
              <w:t xml:space="preserve">대부분의 프로젝트가 일정과 비용이 충분하게 주어지지 못하고, 프로젝트 관리자 등 개발팀의 인식이 아직은 프로그램 개발 위주로 되어 있는 까닭이다. 또한, 국내 실정에서 방법론을 자체 개발하기는 어렵고 선진국에서 방법론을 도입하다 보니, 국내실정에 맞지 않는 절차와 양식들이 다수 포함되어 있어, 더더욱 그 적용이 어려운 상황이 되고 만다. 방법론은 정보기술의 변화만큼이나 구성내용의 업그레이드와 피드백이 이루어져야 하지만, 인력이 절대 부족한 국내 개발 업체의 현실상 방법론 구축에 참여한 우수 인력들을 비생산이라 생각되는 방법론 개발 및 유지보수 작업에 오래 묶어둘 수도 없다. 외국의 방법론을 도입한 업체들은 경우에 따라서 방법론을 도입한 인력들 조차 그 내용을 잘 이해하지 못해 사장시켜두는 경우도 많은 것이 사실이다. </w:t>
            </w:r>
            <w:r>
              <w:br/>
            </w:r>
            <w:r>
              <w:br/>
              <w:t xml:space="preserve">제대로 방법론을 적용한다는 것은 국내의 열악한 실정에 미루어 아직은 요원한 것으로 보이지만, 그 노력은 계속되어야 한다. 표준 방법론을 만들고, 지속적으로 유지보수하며, 많은 기술자들이 이용할 수 있도록 전파하고, 또 반복하여 피드백하는 노력이 필요하다. 뿐만 아니라, 유행처럼 나타났다 사라지는 새로운 기술의 신속한 적용을 방법론을 통해서 이룰 수 있도록 해야 한다. </w:t>
            </w:r>
            <w:r>
              <w:br/>
            </w:r>
            <w:r>
              <w:br/>
              <w:t xml:space="preserve">컴포넌트 기반, 객체지향, 인터넷/인트라넷 등의 신개발 방법에 신속히 대처할 수 있는 방법론의 개발이 필요하다. 또한 우리 실정에 보다 잘 맞고 쉽게 적용할 수 있는 방법론의 개발에도 노력을 기울여야 할 것이다. </w:t>
            </w:r>
          </w:p>
        </w:tc>
      </w:tr>
    </w:tbl>
    <w:p w:rsidR="00163CC2" w:rsidRDefault="00163CC2" w:rsidP="00163CC2">
      <w:pPr>
        <w:pStyle w:val="a4"/>
      </w:pPr>
    </w:p>
    <w:p w:rsidR="00163CC2" w:rsidRDefault="00163CC2" w:rsidP="00163CC2">
      <w:pPr>
        <w:pStyle w:val="a4"/>
        <w:spacing w:before="225" w:beforeAutospacing="0" w:after="0" w:afterAutospacing="0"/>
      </w:pPr>
      <w:r>
        <w:t xml:space="preserve">출처 : </w:t>
      </w:r>
      <w:hyperlink r:id="rId14" w:tgtFrame="_new" w:tooltip="제목 부분을 클릭하면&#10;원 게시물을 볼 수 있습니다." w:history="1">
        <w:r>
          <w:rPr>
            <w:rStyle w:val="a3"/>
          </w:rPr>
          <w:t>Tong - ddakzzi님의 Document통</w:t>
        </w:r>
      </w:hyperlink>
    </w:p>
    <w:p w:rsidR="00294330" w:rsidRDefault="00163CC2" w:rsidP="00163CC2">
      <w:pPr>
        <w:pStyle w:val="a4"/>
        <w:spacing w:before="165" w:beforeAutospacing="0" w:after="105" w:afterAutospacing="0"/>
        <w:rPr>
          <w:rFonts w:ascii="돋움" w:eastAsia="돋움" w:hAnsi="돋움" w:hint="eastAsia"/>
          <w:vanish/>
          <w:sz w:val="18"/>
          <w:szCs w:val="18"/>
        </w:rPr>
      </w:pPr>
      <w:r>
        <w:rPr>
          <w:rStyle w:val="a5"/>
          <w:rFonts w:ascii="돋움" w:eastAsia="돋움" w:hAnsi="돋움" w:hint="eastAsia"/>
          <w:vanish/>
          <w:sz w:val="18"/>
          <w:szCs w:val="18"/>
        </w:rPr>
        <w:t xml:space="preserve"> </w:t>
      </w:r>
      <w:r w:rsidR="00294330">
        <w:rPr>
          <w:rStyle w:val="a5"/>
          <w:rFonts w:ascii="돋움" w:eastAsia="돋움" w:hAnsi="돋움" w:hint="eastAsia"/>
          <w:vanish/>
          <w:sz w:val="18"/>
          <w:szCs w:val="18"/>
        </w:rPr>
        <w:t>[출처]</w:t>
      </w:r>
      <w:r w:rsidR="00294330">
        <w:rPr>
          <w:rFonts w:ascii="돋움" w:eastAsia="돋움" w:hAnsi="돋움" w:hint="eastAsia"/>
          <w:vanish/>
          <w:sz w:val="18"/>
          <w:szCs w:val="18"/>
        </w:rPr>
        <w:t xml:space="preserve"> </w:t>
      </w:r>
      <w:hyperlink r:id="rId15" w:tgtFrame="_blank" w:history="1">
        <w:r w:rsidR="00294330">
          <w:rPr>
            <w:rStyle w:val="a3"/>
            <w:rFonts w:ascii="돋움" w:eastAsia="돋움" w:hAnsi="돋움" w:hint="eastAsia"/>
            <w:vanish/>
            <w:sz w:val="18"/>
            <w:szCs w:val="18"/>
          </w:rPr>
          <w:t xml:space="preserve">데이터 주제영역 </w:t>
        </w:r>
      </w:hyperlink>
      <w:r w:rsidR="00294330">
        <w:rPr>
          <w:rFonts w:ascii="돋움" w:eastAsia="돋움" w:hAnsi="돋움" w:hint="eastAsia"/>
          <w:vanish/>
          <w:sz w:val="18"/>
          <w:szCs w:val="18"/>
        </w:rPr>
        <w:t>|</w:t>
      </w:r>
      <w:r w:rsidR="00294330">
        <w:rPr>
          <w:rStyle w:val="a5"/>
          <w:rFonts w:ascii="돋움" w:eastAsia="돋움" w:hAnsi="돋움" w:hint="eastAsia"/>
          <w:vanish/>
          <w:sz w:val="18"/>
          <w:szCs w:val="18"/>
        </w:rPr>
        <w:t>작성자</w:t>
      </w:r>
      <w:r w:rsidR="00294330">
        <w:rPr>
          <w:rFonts w:ascii="돋움" w:eastAsia="돋움" w:hAnsi="돋움" w:hint="eastAsia"/>
          <w:vanish/>
          <w:sz w:val="18"/>
          <w:szCs w:val="18"/>
        </w:rPr>
        <w:t xml:space="preserve"> </w:t>
      </w:r>
      <w:hyperlink r:id="rId16" w:tgtFrame="_blank" w:history="1">
        <w:r w:rsidR="00294330">
          <w:rPr>
            <w:rStyle w:val="a3"/>
            <w:rFonts w:ascii="돋움" w:eastAsia="돋움" w:hAnsi="돋움" w:hint="eastAsia"/>
            <w:vanish/>
            <w:sz w:val="18"/>
            <w:szCs w:val="18"/>
          </w:rPr>
          <w:t>사무엘</w:t>
        </w:r>
      </w:hyperlink>
    </w:p>
    <w:p w:rsidR="001A229E" w:rsidRDefault="001A229E"/>
    <w:sectPr w:rsidR="001A229E" w:rsidSect="001A229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5032"/>
    <w:multiLevelType w:val="multilevel"/>
    <w:tmpl w:val="BB0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65310"/>
    <w:multiLevelType w:val="multilevel"/>
    <w:tmpl w:val="C8F8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E3363"/>
    <w:multiLevelType w:val="multilevel"/>
    <w:tmpl w:val="436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25023"/>
    <w:multiLevelType w:val="multilevel"/>
    <w:tmpl w:val="08A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E2487"/>
    <w:multiLevelType w:val="multilevel"/>
    <w:tmpl w:val="0F6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979D9"/>
    <w:multiLevelType w:val="multilevel"/>
    <w:tmpl w:val="7E0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340C2"/>
    <w:multiLevelType w:val="multilevel"/>
    <w:tmpl w:val="283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C530D"/>
    <w:multiLevelType w:val="hybridMultilevel"/>
    <w:tmpl w:val="517A05D8"/>
    <w:lvl w:ilvl="0" w:tplc="7504BFBA">
      <w:start w:val="1"/>
      <w:numFmt w:val="bullet"/>
      <w:lvlText w:val="•"/>
      <w:lvlJc w:val="left"/>
      <w:pPr>
        <w:tabs>
          <w:tab w:val="num" w:pos="720"/>
        </w:tabs>
        <w:ind w:left="720" w:hanging="360"/>
      </w:pPr>
      <w:rPr>
        <w:rFonts w:ascii="돋움" w:hAnsi="돋움" w:hint="default"/>
      </w:rPr>
    </w:lvl>
    <w:lvl w:ilvl="1" w:tplc="C11AA4B6">
      <w:start w:val="1"/>
      <w:numFmt w:val="bullet"/>
      <w:lvlText w:val="•"/>
      <w:lvlJc w:val="left"/>
      <w:pPr>
        <w:tabs>
          <w:tab w:val="num" w:pos="1440"/>
        </w:tabs>
        <w:ind w:left="1440" w:hanging="360"/>
      </w:pPr>
      <w:rPr>
        <w:rFonts w:ascii="돋움" w:hAnsi="돋움" w:hint="default"/>
      </w:rPr>
    </w:lvl>
    <w:lvl w:ilvl="2" w:tplc="5B2C0EB0" w:tentative="1">
      <w:start w:val="1"/>
      <w:numFmt w:val="bullet"/>
      <w:lvlText w:val="•"/>
      <w:lvlJc w:val="left"/>
      <w:pPr>
        <w:tabs>
          <w:tab w:val="num" w:pos="2160"/>
        </w:tabs>
        <w:ind w:left="2160" w:hanging="360"/>
      </w:pPr>
      <w:rPr>
        <w:rFonts w:ascii="돋움" w:hAnsi="돋움" w:hint="default"/>
      </w:rPr>
    </w:lvl>
    <w:lvl w:ilvl="3" w:tplc="D612028C" w:tentative="1">
      <w:start w:val="1"/>
      <w:numFmt w:val="bullet"/>
      <w:lvlText w:val="•"/>
      <w:lvlJc w:val="left"/>
      <w:pPr>
        <w:tabs>
          <w:tab w:val="num" w:pos="2880"/>
        </w:tabs>
        <w:ind w:left="2880" w:hanging="360"/>
      </w:pPr>
      <w:rPr>
        <w:rFonts w:ascii="돋움" w:hAnsi="돋움" w:hint="default"/>
      </w:rPr>
    </w:lvl>
    <w:lvl w:ilvl="4" w:tplc="1FF091DE" w:tentative="1">
      <w:start w:val="1"/>
      <w:numFmt w:val="bullet"/>
      <w:lvlText w:val="•"/>
      <w:lvlJc w:val="left"/>
      <w:pPr>
        <w:tabs>
          <w:tab w:val="num" w:pos="3600"/>
        </w:tabs>
        <w:ind w:left="3600" w:hanging="360"/>
      </w:pPr>
      <w:rPr>
        <w:rFonts w:ascii="돋움" w:hAnsi="돋움" w:hint="default"/>
      </w:rPr>
    </w:lvl>
    <w:lvl w:ilvl="5" w:tplc="91DC2CF2" w:tentative="1">
      <w:start w:val="1"/>
      <w:numFmt w:val="bullet"/>
      <w:lvlText w:val="•"/>
      <w:lvlJc w:val="left"/>
      <w:pPr>
        <w:tabs>
          <w:tab w:val="num" w:pos="4320"/>
        </w:tabs>
        <w:ind w:left="4320" w:hanging="360"/>
      </w:pPr>
      <w:rPr>
        <w:rFonts w:ascii="돋움" w:hAnsi="돋움" w:hint="default"/>
      </w:rPr>
    </w:lvl>
    <w:lvl w:ilvl="6" w:tplc="B84E4198" w:tentative="1">
      <w:start w:val="1"/>
      <w:numFmt w:val="bullet"/>
      <w:lvlText w:val="•"/>
      <w:lvlJc w:val="left"/>
      <w:pPr>
        <w:tabs>
          <w:tab w:val="num" w:pos="5040"/>
        </w:tabs>
        <w:ind w:left="5040" w:hanging="360"/>
      </w:pPr>
      <w:rPr>
        <w:rFonts w:ascii="돋움" w:hAnsi="돋움" w:hint="default"/>
      </w:rPr>
    </w:lvl>
    <w:lvl w:ilvl="7" w:tplc="EE18D246" w:tentative="1">
      <w:start w:val="1"/>
      <w:numFmt w:val="bullet"/>
      <w:lvlText w:val="•"/>
      <w:lvlJc w:val="left"/>
      <w:pPr>
        <w:tabs>
          <w:tab w:val="num" w:pos="5760"/>
        </w:tabs>
        <w:ind w:left="5760" w:hanging="360"/>
      </w:pPr>
      <w:rPr>
        <w:rFonts w:ascii="돋움" w:hAnsi="돋움" w:hint="default"/>
      </w:rPr>
    </w:lvl>
    <w:lvl w:ilvl="8" w:tplc="3D6E3586" w:tentative="1">
      <w:start w:val="1"/>
      <w:numFmt w:val="bullet"/>
      <w:lvlText w:val="•"/>
      <w:lvlJc w:val="left"/>
      <w:pPr>
        <w:tabs>
          <w:tab w:val="num" w:pos="6480"/>
        </w:tabs>
        <w:ind w:left="6480" w:hanging="360"/>
      </w:pPr>
      <w:rPr>
        <w:rFonts w:ascii="돋움" w:hAnsi="돋움" w:hint="default"/>
      </w:rPr>
    </w:lvl>
  </w:abstractNum>
  <w:num w:numId="1">
    <w:abstractNumId w:val="7"/>
  </w:num>
  <w:num w:numId="2">
    <w:abstractNumId w:val="2"/>
  </w:num>
  <w:num w:numId="3">
    <w:abstractNumId w:val="6"/>
  </w:num>
  <w:num w:numId="4">
    <w:abstractNumId w:val="1"/>
  </w:num>
  <w:num w:numId="5">
    <w:abstractNumId w:val="4"/>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94330"/>
    <w:rsid w:val="00163CC2"/>
    <w:rsid w:val="001A229E"/>
    <w:rsid w:val="00294330"/>
    <w:rsid w:val="00ED10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9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330"/>
    <w:rPr>
      <w:strike w:val="0"/>
      <w:dstrike w:val="0"/>
      <w:color w:val="0000FF"/>
      <w:u w:val="none"/>
      <w:effect w:val="none"/>
    </w:rPr>
  </w:style>
  <w:style w:type="paragraph" w:styleId="a4">
    <w:name w:val="Normal (Web)"/>
    <w:basedOn w:val="a"/>
    <w:uiPriority w:val="99"/>
    <w:unhideWhenUsed/>
    <w:rsid w:val="0029433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ost-body1">
    <w:name w:val="post-body1"/>
    <w:basedOn w:val="a"/>
    <w:rsid w:val="00294330"/>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Strong"/>
    <w:basedOn w:val="a0"/>
    <w:uiPriority w:val="22"/>
    <w:qFormat/>
    <w:rsid w:val="00294330"/>
    <w:rPr>
      <w:b/>
      <w:bCs/>
    </w:rPr>
  </w:style>
  <w:style w:type="character" w:customStyle="1" w:styleId="tit3th">
    <w:name w:val="tit_3th"/>
    <w:basedOn w:val="a0"/>
    <w:rsid w:val="00163CC2"/>
  </w:style>
  <w:style w:type="character" w:customStyle="1" w:styleId="tit4th">
    <w:name w:val="tit_4th"/>
    <w:basedOn w:val="a0"/>
    <w:rsid w:val="00163CC2"/>
  </w:style>
  <w:style w:type="paragraph" w:styleId="a6">
    <w:name w:val="Balloon Text"/>
    <w:basedOn w:val="a"/>
    <w:link w:val="Char"/>
    <w:uiPriority w:val="99"/>
    <w:semiHidden/>
    <w:unhideWhenUsed/>
    <w:rsid w:val="00163CC2"/>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163CC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04750472">
      <w:bodyDiv w:val="1"/>
      <w:marLeft w:val="0"/>
      <w:marRight w:val="0"/>
      <w:marTop w:val="0"/>
      <w:marBottom w:val="0"/>
      <w:divBdr>
        <w:top w:val="none" w:sz="0" w:space="0" w:color="auto"/>
        <w:left w:val="none" w:sz="0" w:space="0" w:color="auto"/>
        <w:bottom w:val="none" w:sz="0" w:space="0" w:color="auto"/>
        <w:right w:val="none" w:sz="0" w:space="0" w:color="auto"/>
      </w:divBdr>
      <w:divsChild>
        <w:div w:id="640694314">
          <w:marLeft w:val="0"/>
          <w:marRight w:val="0"/>
          <w:marTop w:val="0"/>
          <w:marBottom w:val="0"/>
          <w:divBdr>
            <w:top w:val="none" w:sz="0" w:space="0" w:color="auto"/>
            <w:left w:val="none" w:sz="0" w:space="0" w:color="auto"/>
            <w:bottom w:val="none" w:sz="0" w:space="0" w:color="auto"/>
            <w:right w:val="none" w:sz="0" w:space="0" w:color="auto"/>
          </w:divBdr>
          <w:divsChild>
            <w:div w:id="1513763955">
              <w:marLeft w:val="0"/>
              <w:marRight w:val="0"/>
              <w:marTop w:val="0"/>
              <w:marBottom w:val="0"/>
              <w:divBdr>
                <w:top w:val="none" w:sz="0" w:space="0" w:color="auto"/>
                <w:left w:val="none" w:sz="0" w:space="0" w:color="auto"/>
                <w:bottom w:val="none" w:sz="0" w:space="0" w:color="auto"/>
                <w:right w:val="none" w:sz="0" w:space="0" w:color="auto"/>
              </w:divBdr>
              <w:divsChild>
                <w:div w:id="1826430400">
                  <w:marLeft w:val="0"/>
                  <w:marRight w:val="0"/>
                  <w:marTop w:val="0"/>
                  <w:marBottom w:val="0"/>
                  <w:divBdr>
                    <w:top w:val="single" w:sz="2" w:space="0" w:color="000000"/>
                    <w:left w:val="single" w:sz="2" w:space="0" w:color="000000"/>
                    <w:bottom w:val="single" w:sz="2" w:space="0" w:color="000000"/>
                    <w:right w:val="single" w:sz="2" w:space="0" w:color="000000"/>
                  </w:divBdr>
                  <w:divsChild>
                    <w:div w:id="1763186769">
                      <w:marLeft w:val="0"/>
                      <w:marRight w:val="0"/>
                      <w:marTop w:val="0"/>
                      <w:marBottom w:val="0"/>
                      <w:divBdr>
                        <w:top w:val="none" w:sz="0" w:space="0" w:color="auto"/>
                        <w:left w:val="none" w:sz="0" w:space="0" w:color="auto"/>
                        <w:bottom w:val="none" w:sz="0" w:space="0" w:color="auto"/>
                        <w:right w:val="none" w:sz="0" w:space="0" w:color="auto"/>
                      </w:divBdr>
                      <w:divsChild>
                        <w:div w:id="1859611702">
                          <w:marLeft w:val="0"/>
                          <w:marRight w:val="0"/>
                          <w:marTop w:val="0"/>
                          <w:marBottom w:val="225"/>
                          <w:divBdr>
                            <w:top w:val="none" w:sz="0" w:space="0" w:color="auto"/>
                            <w:left w:val="none" w:sz="0" w:space="0" w:color="auto"/>
                            <w:bottom w:val="none" w:sz="0" w:space="0" w:color="auto"/>
                            <w:right w:val="none" w:sz="0" w:space="0" w:color="auto"/>
                          </w:divBdr>
                          <w:divsChild>
                            <w:div w:id="514686374">
                              <w:marLeft w:val="0"/>
                              <w:marRight w:val="0"/>
                              <w:marTop w:val="0"/>
                              <w:marBottom w:val="0"/>
                              <w:divBdr>
                                <w:top w:val="none" w:sz="0" w:space="0" w:color="auto"/>
                                <w:left w:val="none" w:sz="0" w:space="0" w:color="auto"/>
                                <w:bottom w:val="none" w:sz="0" w:space="0" w:color="auto"/>
                                <w:right w:val="none" w:sz="0" w:space="0" w:color="auto"/>
                              </w:divBdr>
                            </w:div>
                            <w:div w:id="1598706545">
                              <w:marLeft w:val="0"/>
                              <w:marRight w:val="0"/>
                              <w:marTop w:val="0"/>
                              <w:marBottom w:val="0"/>
                              <w:divBdr>
                                <w:top w:val="none" w:sz="0" w:space="0" w:color="auto"/>
                                <w:left w:val="none" w:sz="0" w:space="0" w:color="auto"/>
                                <w:bottom w:val="none" w:sz="0" w:space="0" w:color="auto"/>
                                <w:right w:val="none" w:sz="0" w:space="0" w:color="auto"/>
                              </w:divBdr>
                            </w:div>
                            <w:div w:id="1189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g.naver.com/samuel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blog.naver.com/samuelc/20107701280"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tong.nate.com/boxitem/post.do?@idx=3&amp;@base=38912230&amp;@rid=&amp;@sw=1&amp;_tongID=90103&amp;_boxID=1936589&amp;action=clis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2723</Words>
  <Characters>15525</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CJINTERNET</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2010-07-05T01:57:00Z</dcterms:created>
  <dcterms:modified xsi:type="dcterms:W3CDTF">2010-07-05T02:16:00Z</dcterms:modified>
</cp:coreProperties>
</file>